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DA1" w:rsidRPr="00FB7B0F" w:rsidRDefault="00353A10" w:rsidP="00B57DA1">
      <w:pPr>
        <w:jc w:val="center"/>
        <w:rPr>
          <w:rFonts w:asciiTheme="majorBidi" w:hAnsiTheme="majorBidi" w:cstheme="majorBidi"/>
          <w:color w:val="008000"/>
          <w:sz w:val="20"/>
          <w:szCs w:val="20"/>
          <w:rtl/>
        </w:rPr>
      </w:pPr>
      <w:r>
        <w:rPr>
          <w:rFonts w:asciiTheme="majorBidi" w:hAnsiTheme="majorBidi" w:cstheme="majorBidi" w:hint="cs"/>
          <w:color w:val="008000"/>
          <w:sz w:val="20"/>
          <w:szCs w:val="20"/>
          <w:rtl/>
        </w:rPr>
        <w:t xml:space="preserve"> </w:t>
      </w:r>
      <w:r w:rsidR="00391B13">
        <w:rPr>
          <w:rFonts w:asciiTheme="majorBidi" w:hAnsiTheme="majorBidi" w:cstheme="majorBidi" w:hint="cs"/>
          <w:color w:val="008000"/>
          <w:sz w:val="20"/>
          <w:szCs w:val="20"/>
          <w:rtl/>
        </w:rPr>
        <w:t xml:space="preserve"> </w:t>
      </w:r>
    </w:p>
    <w:p w:rsidR="00B57DA1" w:rsidRPr="00021288" w:rsidRDefault="00B57DA1" w:rsidP="00B57DA1">
      <w:pPr>
        <w:spacing w:line="360" w:lineRule="auto"/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t xml:space="preserve">رقم الوحدة : (  </w:t>
      </w:r>
      <w:r>
        <w:rPr>
          <w:rFonts w:cs="Sultan light2" w:hint="cs"/>
          <w:color w:val="008000"/>
          <w:rtl/>
        </w:rPr>
        <w:t>الأولى</w:t>
      </w:r>
      <w:r w:rsidRPr="00021288">
        <w:rPr>
          <w:rFonts w:cs="Sultan light2" w:hint="cs"/>
          <w:color w:val="008000"/>
          <w:rtl/>
        </w:rPr>
        <w:t xml:space="preserve">  )</w:t>
      </w:r>
    </w:p>
    <w:p w:rsidR="00B57DA1" w:rsidRDefault="00B57DA1" w:rsidP="00CB6BD5">
      <w:pPr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t xml:space="preserve">موضوع  الوحدة (  </w:t>
      </w:r>
      <w:r w:rsidR="00CB6BD5">
        <w:rPr>
          <w:rFonts w:cs="Sultan light2" w:hint="cs"/>
          <w:color w:val="008000"/>
          <w:rtl/>
        </w:rPr>
        <w:t>أنواع الشرك</w:t>
      </w:r>
      <w:r w:rsidRPr="00021288">
        <w:rPr>
          <w:rFonts w:cs="Sultan light2" w:hint="cs"/>
          <w:color w:val="008000"/>
          <w:rtl/>
        </w:rPr>
        <w:t xml:space="preserve">  )</w:t>
      </w:r>
    </w:p>
    <w:p w:rsidR="00B57DA1" w:rsidRPr="00021288" w:rsidRDefault="00353A10" w:rsidP="00B57DA1">
      <w:pPr>
        <w:jc w:val="center"/>
        <w:rPr>
          <w:rFonts w:cs="Sultan light2"/>
          <w:color w:val="008000"/>
          <w:rtl/>
        </w:rPr>
      </w:pPr>
      <w:r>
        <w:rPr>
          <w:rFonts w:cs="Sultan light2" w:hint="cs"/>
          <w:color w:val="008000"/>
          <w:rtl/>
        </w:rPr>
        <w:t xml:space="preserve"> </w:t>
      </w:r>
    </w:p>
    <w:tbl>
      <w:tblPr>
        <w:tblStyle w:val="a3"/>
        <w:bidiVisual/>
        <w:tblW w:w="15310" w:type="dxa"/>
        <w:tblInd w:w="-1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119"/>
        <w:gridCol w:w="5812"/>
        <w:gridCol w:w="3260"/>
        <w:gridCol w:w="3119"/>
      </w:tblGrid>
      <w:tr w:rsidR="00AE4A57" w:rsidRPr="008572B3" w:rsidTr="007D4639">
        <w:trPr>
          <w:trHeight w:val="243"/>
        </w:trPr>
        <w:tc>
          <w:tcPr>
            <w:tcW w:w="15310" w:type="dxa"/>
            <w:gridSpan w:val="4"/>
          </w:tcPr>
          <w:p w:rsidR="00AE4A57" w:rsidRPr="004F1B94" w:rsidRDefault="00AE4A57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AE4A57" w:rsidRPr="004F1B94" w:rsidRDefault="00AE4A57" w:rsidP="00AE4A57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113" type="#_x0000_t176" style="position:absolute;left:0;text-align:left;margin-left:488.65pt;margin-top:.5pt;width:19.9pt;height:12.7pt;z-index:25169100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12" type="#_x0000_t176" style="position:absolute;left:0;text-align:left;margin-left:573.45pt;margin-top:.55pt;width:19.9pt;height:12.7pt;z-index:25168998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11" type="#_x0000_t176" style="position:absolute;left:0;text-align:left;margin-left:649.25pt;margin-top:.45pt;width:19.9pt;height:12.7pt;z-index:25168896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15" type="#_x0000_t176" style="position:absolute;left:0;text-align:left;margin-left:310pt;margin-top:.4pt;width:19.9pt;height:12.7pt;z-index:25169305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14" type="#_x0000_t176" style="position:absolute;left:0;text-align:left;margin-left:402.5pt;margin-top:.45pt;width:19.9pt;height:12.7pt;z-index:251692032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توحيد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السادس</w:t>
            </w:r>
          </w:p>
          <w:p w:rsidR="00AE4A57" w:rsidRPr="004F1B94" w:rsidRDefault="00AE4A57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AE4A57" w:rsidRPr="004F1B94" w:rsidRDefault="00AE4A57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B57DA1" w:rsidRPr="00021288" w:rsidTr="00216FDD">
        <w:trPr>
          <w:trHeight w:val="268"/>
        </w:trPr>
        <w:tc>
          <w:tcPr>
            <w:tcW w:w="3119" w:type="dxa"/>
          </w:tcPr>
          <w:p w:rsidR="00B57DA1" w:rsidRPr="00021288" w:rsidRDefault="00B57DA1" w:rsidP="007D4639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أهداف الوحدة</w:t>
            </w:r>
            <w:r>
              <w:rPr>
                <w:rFonts w:cs="Sultan light2" w:hint="cs"/>
                <w:color w:val="FF0000"/>
                <w:rtl/>
              </w:rPr>
              <w:t xml:space="preserve"> (دليل المعلمة)</w:t>
            </w:r>
          </w:p>
        </w:tc>
        <w:tc>
          <w:tcPr>
            <w:tcW w:w="5812" w:type="dxa"/>
          </w:tcPr>
          <w:p w:rsidR="00B57DA1" w:rsidRPr="00021288" w:rsidRDefault="00B57DA1" w:rsidP="007D4639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(كتاب الطالبة)</w:t>
            </w:r>
          </w:p>
        </w:tc>
        <w:tc>
          <w:tcPr>
            <w:tcW w:w="3260" w:type="dxa"/>
          </w:tcPr>
          <w:p w:rsidR="00B57DA1" w:rsidRPr="00021288" w:rsidRDefault="00B57DA1" w:rsidP="007D4639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(كتاب النشاط)</w:t>
            </w:r>
          </w:p>
        </w:tc>
        <w:tc>
          <w:tcPr>
            <w:tcW w:w="3119" w:type="dxa"/>
          </w:tcPr>
          <w:p w:rsidR="00B57DA1" w:rsidRPr="00021288" w:rsidRDefault="00B57DA1" w:rsidP="007D4639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(كتاب الطالبة)</w:t>
            </w:r>
          </w:p>
        </w:tc>
      </w:tr>
      <w:tr w:rsidR="00B57DA1" w:rsidRPr="008572B3" w:rsidTr="00216FDD">
        <w:trPr>
          <w:trHeight w:val="6586"/>
        </w:trPr>
        <w:tc>
          <w:tcPr>
            <w:tcW w:w="3119" w:type="dxa"/>
          </w:tcPr>
          <w:p w:rsidR="00B57DA1" w:rsidRPr="007F5768" w:rsidRDefault="00B57DA1" w:rsidP="007D4639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7F5768">
              <w:rPr>
                <w:rFonts w:cs="Traditional Arabic" w:hint="cs"/>
                <w:b/>
                <w:bCs/>
                <w:color w:val="00B050"/>
                <w:rtl/>
              </w:rPr>
              <w:t xml:space="preserve">يتوقع من </w:t>
            </w:r>
            <w:r w:rsidR="00216FDD">
              <w:rPr>
                <w:rFonts w:cs="Traditional Arabic" w:hint="cs"/>
                <w:b/>
                <w:bCs/>
                <w:color w:val="00B050"/>
                <w:rtl/>
              </w:rPr>
              <w:t>الطالبة بعد دراسة هذه الوحدة أن</w:t>
            </w:r>
            <w:r w:rsidRPr="007F5768">
              <w:rPr>
                <w:rFonts w:cs="Traditional Arabic" w:hint="cs"/>
                <w:b/>
                <w:bCs/>
                <w:color w:val="00B050"/>
                <w:rtl/>
              </w:rPr>
              <w:t>:</w:t>
            </w:r>
          </w:p>
          <w:p w:rsidR="00B57DA1" w:rsidRPr="005C6CC4" w:rsidRDefault="00B57DA1" w:rsidP="007D4639">
            <w:pPr>
              <w:jc w:val="both"/>
              <w:rPr>
                <w:rFonts w:cs="Traditional Arabic"/>
                <w:b/>
                <w:bCs/>
                <w:color w:val="0070C0"/>
                <w:sz w:val="14"/>
                <w:szCs w:val="14"/>
                <w:rtl/>
              </w:rPr>
            </w:pPr>
          </w:p>
          <w:p w:rsidR="00B57DA1" w:rsidRDefault="00B57DA1" w:rsidP="00001D06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8572B3">
              <w:rPr>
                <w:rFonts w:cs="Traditional Arabic" w:hint="cs"/>
                <w:b/>
                <w:bCs/>
                <w:color w:val="0070C0"/>
                <w:rtl/>
              </w:rPr>
              <w:t xml:space="preserve">1. </w:t>
            </w:r>
            <w:r w:rsidR="00001D06">
              <w:rPr>
                <w:rFonts w:cs="Traditional Arabic" w:hint="cs"/>
                <w:b/>
                <w:bCs/>
                <w:color w:val="0070C0"/>
                <w:rtl/>
              </w:rPr>
              <w:t xml:space="preserve">تفرق بين نواقض التوحيد ومنقصاته </w:t>
            </w:r>
          </w:p>
          <w:p w:rsidR="00001D06" w:rsidRPr="008572B3" w:rsidRDefault="00001D06" w:rsidP="00001D06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B57DA1" w:rsidRDefault="00B57DA1" w:rsidP="00001D06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8572B3">
              <w:rPr>
                <w:rFonts w:cs="Traditional Arabic" w:hint="cs"/>
                <w:b/>
                <w:bCs/>
                <w:color w:val="0070C0"/>
                <w:rtl/>
              </w:rPr>
              <w:t xml:space="preserve">2. </w:t>
            </w:r>
            <w:r w:rsidR="00CB6BD5">
              <w:rPr>
                <w:rFonts w:cs="Traditional Arabic" w:hint="cs"/>
                <w:b/>
                <w:bCs/>
                <w:color w:val="0070C0"/>
                <w:rtl/>
              </w:rPr>
              <w:t xml:space="preserve">تعطي مثالاً </w:t>
            </w:r>
            <w:r w:rsidR="00001D06">
              <w:rPr>
                <w:rFonts w:cs="Traditional Arabic" w:hint="cs"/>
                <w:b/>
                <w:bCs/>
                <w:color w:val="0070C0"/>
                <w:rtl/>
              </w:rPr>
              <w:t>لبعض أنواع الشرك الأكبر</w:t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</w:p>
          <w:p w:rsidR="00001D06" w:rsidRDefault="00B57DA1" w:rsidP="00001D06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3. </w:t>
            </w:r>
            <w:r w:rsidR="00001D06">
              <w:rPr>
                <w:rFonts w:cs="Traditional Arabic" w:hint="cs"/>
                <w:b/>
                <w:bCs/>
                <w:color w:val="0070C0"/>
                <w:rtl/>
              </w:rPr>
              <w:t xml:space="preserve">تذكر أمثلة على الشرك في الألوهية </w:t>
            </w:r>
            <w:r w:rsidR="00001D06" w:rsidRPr="00E75607">
              <w:rPr>
                <w:rFonts w:cs="Traditional Arabic" w:hint="cs"/>
                <w:b/>
                <w:bCs/>
                <w:color w:val="0070C0"/>
                <w:rtl/>
              </w:rPr>
              <w:t xml:space="preserve">  </w:t>
            </w:r>
          </w:p>
          <w:p w:rsidR="00001D06" w:rsidRDefault="00001D06" w:rsidP="00001D06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B57DA1" w:rsidRDefault="00B57DA1" w:rsidP="00001D06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4. </w:t>
            </w:r>
            <w:r w:rsidR="00001D06">
              <w:rPr>
                <w:rFonts w:cs="Traditional Arabic" w:hint="cs"/>
                <w:b/>
                <w:bCs/>
                <w:color w:val="0070C0"/>
                <w:rtl/>
              </w:rPr>
              <w:t xml:space="preserve">تذكر بعض آثار الشرك الأكبر </w:t>
            </w:r>
          </w:p>
          <w:p w:rsidR="00B57DA1" w:rsidRDefault="00B57DA1" w:rsidP="005778B9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5. </w:t>
            </w:r>
            <w:r w:rsidR="005778B9">
              <w:rPr>
                <w:rFonts w:cs="Traditional Arabic" w:hint="cs"/>
                <w:b/>
                <w:bCs/>
                <w:color w:val="0070C0"/>
                <w:rtl/>
              </w:rPr>
              <w:t xml:space="preserve">تحذر من الوقوع في الشرك </w:t>
            </w:r>
          </w:p>
          <w:p w:rsidR="00216FDD" w:rsidRDefault="00216FDD" w:rsidP="00216FDD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B57DA1" w:rsidRDefault="00B57DA1" w:rsidP="00216FDD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6. </w:t>
            </w:r>
            <w:r w:rsidR="00216FDD">
              <w:rPr>
                <w:rFonts w:cs="Traditional Arabic" w:hint="cs"/>
                <w:b/>
                <w:bCs/>
                <w:color w:val="0070C0"/>
                <w:rtl/>
              </w:rPr>
              <w:t>تعرف الشرك الأصغر</w:t>
            </w:r>
          </w:p>
          <w:p w:rsidR="00CB6BD5" w:rsidRDefault="00B57DA1" w:rsidP="00001D06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7. </w:t>
            </w:r>
            <w:r w:rsidR="00001D06">
              <w:rPr>
                <w:rFonts w:cs="Traditional Arabic" w:hint="cs"/>
                <w:b/>
                <w:bCs/>
                <w:color w:val="0070C0"/>
                <w:rtl/>
              </w:rPr>
              <w:t>تمثل للشرك الأصغر الخفي</w:t>
            </w:r>
          </w:p>
          <w:p w:rsidR="00B57DA1" w:rsidRDefault="00B57DA1" w:rsidP="00001D06">
            <w:pPr>
              <w:jc w:val="both"/>
              <w:rPr>
                <w:rFonts w:cs="Traditional Arabic"/>
                <w:b/>
                <w:bCs/>
                <w:color w:val="00008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8. </w:t>
            </w:r>
            <w:r w:rsidR="00001D06">
              <w:rPr>
                <w:rFonts w:cs="Traditional Arabic" w:hint="cs"/>
                <w:b/>
                <w:bCs/>
                <w:color w:val="0070C0"/>
                <w:rtl/>
              </w:rPr>
              <w:t>تقارن بين الشرك الأكبر والأصغر</w:t>
            </w:r>
          </w:p>
          <w:p w:rsidR="00216FDD" w:rsidRPr="008572B3" w:rsidRDefault="00216FDD" w:rsidP="005778B9">
            <w:pPr>
              <w:jc w:val="both"/>
              <w:rPr>
                <w:rFonts w:cs="Traditional Arabic"/>
                <w:b/>
                <w:bCs/>
                <w:color w:val="000080"/>
                <w:rtl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9. </w:t>
            </w:r>
            <w:r w:rsidR="005778B9">
              <w:rPr>
                <w:rFonts w:cs="Traditional Arabic" w:hint="cs"/>
                <w:b/>
                <w:bCs/>
                <w:color w:val="0070C0"/>
                <w:rtl/>
              </w:rPr>
              <w:t>تؤمن بقوله تعالى (إن الله لا يغفر أن يشرك به ويغفر ما دون ذلك لمن يشاء)</w:t>
            </w:r>
          </w:p>
        </w:tc>
        <w:tc>
          <w:tcPr>
            <w:tcW w:w="5812" w:type="dxa"/>
          </w:tcPr>
          <w:p w:rsidR="00B57DA1" w:rsidRPr="00001D06" w:rsidRDefault="00B57DA1" w:rsidP="007D4639">
            <w:pPr>
              <w:jc w:val="both"/>
              <w:rPr>
                <w:rFonts w:cs="Traditional Arabic"/>
                <w:b/>
                <w:bCs/>
                <w:color w:val="CC3399"/>
                <w:sz w:val="14"/>
                <w:szCs w:val="14"/>
                <w:rtl/>
              </w:rPr>
            </w:pPr>
          </w:p>
          <w:p w:rsidR="00B57DA1" w:rsidRDefault="00001D06" w:rsidP="00001D06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CC3399"/>
                <w:rtl/>
              </w:rPr>
              <w:t>نواقض التوحيد</w:t>
            </w:r>
            <w:r w:rsidR="00B57DA1" w:rsidRPr="008572B3">
              <w:rPr>
                <w:rFonts w:cs="Traditional Arabic" w:hint="cs"/>
                <w:b/>
                <w:bCs/>
                <w:color w:val="CC3399"/>
                <w:rtl/>
              </w:rPr>
              <w:t>:</w:t>
            </w:r>
            <w:r w:rsidR="00B57DA1" w:rsidRPr="008572B3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 xml:space="preserve">الشرك الأكبر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الكفر الأكبر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النفاق الأكبر (الاعتيادي) </w:t>
            </w:r>
          </w:p>
          <w:p w:rsidR="00B57DA1" w:rsidRDefault="00001D06" w:rsidP="00001D06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rtl/>
              </w:rPr>
              <w:t>منقصات التوحيد</w:t>
            </w:r>
            <w:r w:rsidR="00B57DA1" w:rsidRPr="008572B3">
              <w:rPr>
                <w:rFonts w:cs="Traditional Arabic" w:hint="cs"/>
                <w:b/>
                <w:bCs/>
                <w:color w:val="CC3399"/>
                <w:rtl/>
              </w:rPr>
              <w:t xml:space="preserve"> :</w:t>
            </w:r>
            <w:r w:rsidR="00B57DA1" w:rsidRPr="008572B3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 xml:space="preserve">الشرك الأصغر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الكفر الأصغر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النفاق الأصغر (العملي)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الذنوب والمعاصي</w:t>
            </w:r>
          </w:p>
          <w:p w:rsidR="00B57DA1" w:rsidRPr="001A6A0F" w:rsidRDefault="00001D06" w:rsidP="00001D06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F79646" w:themeColor="accent6"/>
                <w:rtl/>
              </w:rPr>
              <w:t>من أنواع الشرك الأكبر</w:t>
            </w:r>
            <w:r w:rsidR="00B57DA1" w:rsidRPr="00655178">
              <w:rPr>
                <w:rFonts w:cs="Traditional Arabic" w:hint="cs"/>
                <w:b/>
                <w:bCs/>
                <w:color w:val="F79646" w:themeColor="accent6"/>
                <w:rtl/>
              </w:rPr>
              <w:t>:</w:t>
            </w:r>
            <w:r w:rsidR="000B3EFF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>1. الشرك في الربوبية   2. الشرك في الإلوهية</w:t>
            </w:r>
          </w:p>
          <w:p w:rsidR="00B57DA1" w:rsidRDefault="00001D06" w:rsidP="00001D06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CC3399"/>
                <w:rtl/>
              </w:rPr>
              <w:t>من أمثلة على الشرك في الألوهية</w:t>
            </w:r>
            <w:r w:rsidR="00B57DA1" w:rsidRPr="007F5768">
              <w:rPr>
                <w:rFonts w:cs="Traditional Arabic" w:hint="cs"/>
                <w:b/>
                <w:bCs/>
                <w:color w:val="CC3399"/>
                <w:rtl/>
              </w:rPr>
              <w:t>:</w:t>
            </w:r>
            <w:r w:rsidR="003111A5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>أ) الشرك في الدعاء   ب) الشرك في الطاعة    ج) الشرك في المحبة</w:t>
            </w:r>
          </w:p>
          <w:p w:rsidR="00001D06" w:rsidRDefault="00001D06" w:rsidP="00001D06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rtl/>
              </w:rPr>
              <w:t xml:space="preserve">من آثار الشرك الأكبر </w:t>
            </w:r>
            <w:r w:rsidR="00B57DA1" w:rsidRPr="007F5768">
              <w:rPr>
                <w:rFonts w:cs="Traditional Arabic" w:hint="cs"/>
                <w:b/>
                <w:bCs/>
                <w:color w:val="00B050"/>
                <w:rtl/>
              </w:rPr>
              <w:t>:</w:t>
            </w:r>
            <w:r w:rsidR="00B57DA1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>1) من مات مشركاً بالله شركاً أكبر فقد حبط عمله</w:t>
            </w:r>
          </w:p>
          <w:p w:rsidR="00B57DA1" w:rsidRDefault="00001D06" w:rsidP="00216FDD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 xml:space="preserve">2) من مات مشركاً بالله شركاً أكبر فإن الله لا يغفر له </w:t>
            </w:r>
            <w:r w:rsidR="00216FDD">
              <w:rPr>
                <w:rFonts w:cs="Traditional Arabic" w:hint="cs"/>
                <w:b/>
                <w:bCs/>
                <w:rtl/>
              </w:rPr>
              <w:t>, قال تعالى (إن الله لا يغفر أن يشرك به ويغفر ما دون ذلك لمن يشاء )</w:t>
            </w:r>
          </w:p>
          <w:p w:rsidR="00216FDD" w:rsidRPr="008572B3" w:rsidRDefault="00216FDD" w:rsidP="00216FDD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3) من مات مشركاً بالله شركاً أكبر فإن الله قد حرم عليه الجنة وأوجب له النار</w:t>
            </w:r>
          </w:p>
          <w:p w:rsidR="006A5DCB" w:rsidRPr="008572B3" w:rsidRDefault="00216FDD" w:rsidP="00216FDD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F79646" w:themeColor="accent6"/>
                <w:rtl/>
              </w:rPr>
              <w:t>تعريف الشرك الأصغر</w:t>
            </w:r>
            <w:r w:rsidR="00B57DA1" w:rsidRPr="007F5768">
              <w:rPr>
                <w:rFonts w:cs="Traditional Arabic" w:hint="cs"/>
                <w:b/>
                <w:bCs/>
                <w:color w:val="F79646" w:themeColor="accent6"/>
                <w:rtl/>
              </w:rPr>
              <w:t>:</w:t>
            </w:r>
            <w:r w:rsidR="00B57DA1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>هو كل ما نهى عنه الشرع مما هو طريقاً إلى الشرك الأكبر ووسيلة للوقوع فيه وجاء في الأدلة تسميته شركاً</w:t>
            </w:r>
          </w:p>
          <w:p w:rsidR="00B57DA1" w:rsidRDefault="00216FDD" w:rsidP="00216FDD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CC3399"/>
                <w:rtl/>
              </w:rPr>
              <w:t>الفرق بين الشرك الأكبر والشرك الأصغر</w:t>
            </w:r>
            <w:r w:rsidR="00B57DA1" w:rsidRPr="00655178">
              <w:rPr>
                <w:rFonts w:cs="Traditional Arabic" w:hint="cs"/>
                <w:b/>
                <w:bCs/>
                <w:color w:val="CC3399"/>
                <w:rtl/>
              </w:rPr>
              <w:t>:</w:t>
            </w:r>
            <w:r w:rsidR="00B57DA1">
              <w:rPr>
                <w:rFonts w:cs="Traditional Arabic" w:hint="cs"/>
                <w:b/>
                <w:bCs/>
                <w:rtl/>
              </w:rPr>
              <w:t xml:space="preserve"> </w:t>
            </w:r>
          </w:p>
          <w:tbl>
            <w:tblPr>
              <w:tblStyle w:val="a3"/>
              <w:bidiVisual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/>
            </w:tblPr>
            <w:tblGrid>
              <w:gridCol w:w="1542"/>
              <w:gridCol w:w="4044"/>
            </w:tblGrid>
            <w:tr w:rsidR="00216FDD" w:rsidTr="008E01C7">
              <w:tc>
                <w:tcPr>
                  <w:tcW w:w="1559" w:type="dxa"/>
                </w:tcPr>
                <w:p w:rsidR="00216FDD" w:rsidRPr="008E01C7" w:rsidRDefault="00216FDD" w:rsidP="00216FDD">
                  <w:pPr>
                    <w:jc w:val="center"/>
                    <w:rPr>
                      <w:rFonts w:cs="Traditional Arabic"/>
                      <w:b/>
                      <w:bCs/>
                      <w:color w:val="00B050"/>
                      <w:rtl/>
                    </w:rPr>
                  </w:pPr>
                  <w:r w:rsidRPr="008E01C7">
                    <w:rPr>
                      <w:rFonts w:cs="Traditional Arabic" w:hint="cs"/>
                      <w:b/>
                      <w:bCs/>
                      <w:color w:val="00B050"/>
                      <w:rtl/>
                    </w:rPr>
                    <w:t>الشرك الأكبر</w:t>
                  </w:r>
                </w:p>
              </w:tc>
              <w:tc>
                <w:tcPr>
                  <w:tcW w:w="4111" w:type="dxa"/>
                </w:tcPr>
                <w:p w:rsidR="00216FDD" w:rsidRPr="008E01C7" w:rsidRDefault="00216FDD" w:rsidP="00216FDD">
                  <w:pPr>
                    <w:jc w:val="center"/>
                    <w:rPr>
                      <w:rFonts w:cs="Traditional Arabic"/>
                      <w:b/>
                      <w:bCs/>
                      <w:color w:val="00B050"/>
                      <w:rtl/>
                    </w:rPr>
                  </w:pPr>
                  <w:r w:rsidRPr="008E01C7">
                    <w:rPr>
                      <w:rFonts w:cs="Traditional Arabic" w:hint="cs"/>
                      <w:b/>
                      <w:bCs/>
                      <w:color w:val="00B050"/>
                      <w:rtl/>
                    </w:rPr>
                    <w:t>الشرك الأصغر</w:t>
                  </w:r>
                </w:p>
              </w:tc>
            </w:tr>
            <w:tr w:rsidR="00216FDD" w:rsidTr="008E01C7">
              <w:tc>
                <w:tcPr>
                  <w:tcW w:w="1559" w:type="dxa"/>
                </w:tcPr>
                <w:p w:rsidR="00216FDD" w:rsidRDefault="00216FDD" w:rsidP="00216FDD">
                  <w:pPr>
                    <w:jc w:val="center"/>
                    <w:rPr>
                      <w:rFonts w:cs="Traditional Arabic"/>
                      <w:b/>
                      <w:bCs/>
                      <w:rtl/>
                    </w:rPr>
                  </w:pPr>
                  <w:r>
                    <w:rPr>
                      <w:rFonts w:cs="Traditional Arabic" w:hint="cs"/>
                      <w:b/>
                      <w:bCs/>
                      <w:rtl/>
                    </w:rPr>
                    <w:t>يخرج من الملة</w:t>
                  </w:r>
                </w:p>
                <w:p w:rsidR="00216FDD" w:rsidRDefault="00216FDD" w:rsidP="00216FDD">
                  <w:pPr>
                    <w:jc w:val="center"/>
                    <w:rPr>
                      <w:rFonts w:cs="Traditional Arabic"/>
                      <w:b/>
                      <w:bCs/>
                      <w:rtl/>
                    </w:rPr>
                  </w:pPr>
                  <w:r>
                    <w:rPr>
                      <w:rFonts w:cs="Traditional Arabic" w:hint="cs"/>
                      <w:b/>
                      <w:bCs/>
                      <w:rtl/>
                    </w:rPr>
                    <w:t>صاحبه مخلد في النار</w:t>
                  </w:r>
                </w:p>
                <w:p w:rsidR="00216FDD" w:rsidRDefault="00216FDD" w:rsidP="00216FDD">
                  <w:pPr>
                    <w:jc w:val="center"/>
                    <w:rPr>
                      <w:rFonts w:cs="Traditional Arabic"/>
                      <w:b/>
                      <w:bCs/>
                      <w:rtl/>
                    </w:rPr>
                  </w:pPr>
                  <w:r>
                    <w:rPr>
                      <w:rFonts w:cs="Traditional Arabic" w:hint="cs"/>
                      <w:b/>
                      <w:bCs/>
                      <w:rtl/>
                    </w:rPr>
                    <w:t>يحبط جميع الأعمال</w:t>
                  </w:r>
                </w:p>
              </w:tc>
              <w:tc>
                <w:tcPr>
                  <w:tcW w:w="4111" w:type="dxa"/>
                </w:tcPr>
                <w:p w:rsidR="00216FDD" w:rsidRDefault="00216FDD" w:rsidP="00216FDD">
                  <w:pPr>
                    <w:jc w:val="center"/>
                    <w:rPr>
                      <w:rFonts w:cs="Traditional Arabic"/>
                      <w:b/>
                      <w:bCs/>
                      <w:rtl/>
                    </w:rPr>
                  </w:pPr>
                  <w:r>
                    <w:rPr>
                      <w:rFonts w:cs="Traditional Arabic" w:hint="cs"/>
                      <w:b/>
                      <w:bCs/>
                      <w:rtl/>
                    </w:rPr>
                    <w:t>لا يخرج من الملة</w:t>
                  </w:r>
                </w:p>
                <w:p w:rsidR="00216FDD" w:rsidRDefault="00216FDD" w:rsidP="00216FDD">
                  <w:pPr>
                    <w:jc w:val="center"/>
                    <w:rPr>
                      <w:rFonts w:cs="Traditional Arabic"/>
                      <w:b/>
                      <w:bCs/>
                      <w:rtl/>
                    </w:rPr>
                  </w:pPr>
                  <w:r>
                    <w:rPr>
                      <w:rFonts w:cs="Traditional Arabic" w:hint="cs"/>
                      <w:b/>
                      <w:bCs/>
                      <w:rtl/>
                    </w:rPr>
                    <w:t>صاحبه لا يخلد في النار إن دخلها</w:t>
                  </w:r>
                </w:p>
                <w:p w:rsidR="00216FDD" w:rsidRDefault="00216FDD" w:rsidP="00216FDD">
                  <w:pPr>
                    <w:jc w:val="center"/>
                    <w:rPr>
                      <w:rFonts w:cs="Traditional Arabic"/>
                      <w:b/>
                      <w:bCs/>
                      <w:rtl/>
                    </w:rPr>
                  </w:pPr>
                  <w:r>
                    <w:rPr>
                      <w:rFonts w:cs="Traditional Arabic" w:hint="cs"/>
                      <w:b/>
                      <w:bCs/>
                      <w:rtl/>
                    </w:rPr>
                    <w:t xml:space="preserve">لا يحبط جميع الأعمال </w:t>
                  </w:r>
                  <w:r w:rsidR="001D5BF8">
                    <w:rPr>
                      <w:rFonts w:cs="Traditional Arabic" w:hint="cs"/>
                      <w:b/>
                      <w:bCs/>
                      <w:rtl/>
                    </w:rPr>
                    <w:t>وإنما</w:t>
                  </w:r>
                  <w:r>
                    <w:rPr>
                      <w:rFonts w:cs="Traditional Arabic" w:hint="cs"/>
                      <w:b/>
                      <w:bCs/>
                      <w:rtl/>
                    </w:rPr>
                    <w:t xml:space="preserve"> يحبط العمل الذي قصد به الرياء</w:t>
                  </w:r>
                </w:p>
              </w:tc>
            </w:tr>
          </w:tbl>
          <w:p w:rsidR="00216FDD" w:rsidRPr="008572B3" w:rsidRDefault="00216FDD" w:rsidP="00216FDD">
            <w:pPr>
              <w:jc w:val="center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260" w:type="dxa"/>
          </w:tcPr>
          <w:p w:rsidR="00B57DA1" w:rsidRDefault="00B57DA1" w:rsidP="007D4639">
            <w:pPr>
              <w:jc w:val="both"/>
              <w:rPr>
                <w:rFonts w:cs="Traditional Arabic"/>
                <w:b/>
                <w:bCs/>
                <w:color w:val="FF99FF"/>
                <w:rtl/>
              </w:rPr>
            </w:pPr>
          </w:p>
          <w:p w:rsidR="00B57DA1" w:rsidRDefault="00B57DA1" w:rsidP="001D5BF8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>نشاط1/ص</w:t>
            </w:r>
            <w:r w:rsidR="001D5BF8">
              <w:rPr>
                <w:rFonts w:cs="Traditional Arabic" w:hint="cs"/>
                <w:b/>
                <w:bCs/>
                <w:color w:val="7030A0"/>
                <w:rtl/>
              </w:rPr>
              <w:t>10</w:t>
            </w: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>: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 </w:t>
            </w:r>
            <w:r w:rsidR="001D5BF8">
              <w:rPr>
                <w:rFonts w:cs="Traditional Arabic" w:hint="cs"/>
                <w:b/>
                <w:bCs/>
                <w:color w:val="009900"/>
                <w:rtl/>
              </w:rPr>
              <w:t>بيني ما نواقض التوحيد وما منقصات التوحيد ؟</w:t>
            </w:r>
          </w:p>
          <w:p w:rsidR="00B57DA1" w:rsidRDefault="00B57DA1" w:rsidP="001D5BF8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>نشاط</w:t>
            </w:r>
            <w:r w:rsidR="001D5BF8">
              <w:rPr>
                <w:rFonts w:cs="Traditional Arabic" w:hint="cs"/>
                <w:b/>
                <w:bCs/>
                <w:color w:val="7030A0"/>
                <w:rtl/>
              </w:rPr>
              <w:t>3</w:t>
            </w: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 xml:space="preserve"> /ص</w:t>
            </w:r>
            <w:r w:rsidR="001D5BF8">
              <w:rPr>
                <w:rFonts w:cs="Traditional Arabic" w:hint="cs"/>
                <w:b/>
                <w:bCs/>
                <w:color w:val="7030A0"/>
                <w:rtl/>
              </w:rPr>
              <w:t>11</w:t>
            </w: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 xml:space="preserve"> :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 </w:t>
            </w:r>
            <w:r w:rsidR="001D5BF8">
              <w:rPr>
                <w:rFonts w:cs="Traditional Arabic" w:hint="cs"/>
                <w:b/>
                <w:bCs/>
                <w:color w:val="009900"/>
                <w:rtl/>
              </w:rPr>
              <w:t xml:space="preserve">حددي نوع الشرك الأكبر هل هو في الربوبية أم الإلوهية فيما يلي : </w:t>
            </w:r>
          </w:p>
          <w:p w:rsidR="001D5BF8" w:rsidRDefault="001D5BF8" w:rsidP="001D5BF8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>
              <w:rPr>
                <w:rFonts w:cs="Traditional Arabic" w:hint="cs"/>
                <w:b/>
                <w:bCs/>
                <w:color w:val="009900"/>
                <w:rtl/>
              </w:rPr>
              <w:t>الجدول صـ11ـ</w:t>
            </w:r>
          </w:p>
          <w:p w:rsidR="001D5BF8" w:rsidRDefault="001D5BF8" w:rsidP="001D5BF8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</w:p>
          <w:p w:rsidR="00085CB1" w:rsidRDefault="00B57DA1" w:rsidP="001D5BF8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 xml:space="preserve">نشاط </w:t>
            </w:r>
            <w:r w:rsidR="001D5BF8">
              <w:rPr>
                <w:rFonts w:cs="Traditional Arabic" w:hint="cs"/>
                <w:b/>
                <w:bCs/>
                <w:color w:val="7030A0"/>
                <w:rtl/>
              </w:rPr>
              <w:t>4</w:t>
            </w: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 xml:space="preserve"> / ص</w:t>
            </w:r>
            <w:r w:rsidR="00085CB1">
              <w:rPr>
                <w:rFonts w:cs="Traditional Arabic" w:hint="cs"/>
                <w:b/>
                <w:bCs/>
                <w:color w:val="7030A0"/>
                <w:rtl/>
              </w:rPr>
              <w:t>1</w:t>
            </w:r>
            <w:r w:rsidR="001D5BF8">
              <w:rPr>
                <w:rFonts w:cs="Traditional Arabic" w:hint="cs"/>
                <w:b/>
                <w:bCs/>
                <w:color w:val="7030A0"/>
                <w:rtl/>
              </w:rPr>
              <w:t>1</w:t>
            </w: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 xml:space="preserve"> :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 </w:t>
            </w:r>
            <w:r w:rsidR="001D5BF8">
              <w:rPr>
                <w:rFonts w:cs="Traditional Arabic" w:hint="cs"/>
                <w:b/>
                <w:bCs/>
                <w:color w:val="009900"/>
                <w:rtl/>
              </w:rPr>
              <w:t>اقرئي القصة التالية واستخرجي منها فائدة لها علاقة بموضوع الشرك ..... الخ</w:t>
            </w:r>
          </w:p>
          <w:p w:rsidR="001D5BF8" w:rsidRDefault="001D5BF8" w:rsidP="001D5BF8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</w:p>
          <w:p w:rsidR="001D5BF8" w:rsidRDefault="00B57DA1" w:rsidP="001D5BF8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 xml:space="preserve">نشاط </w:t>
            </w:r>
            <w:r w:rsidR="001D5BF8">
              <w:rPr>
                <w:rFonts w:cs="Traditional Arabic" w:hint="cs"/>
                <w:b/>
                <w:bCs/>
                <w:color w:val="7030A0"/>
                <w:rtl/>
              </w:rPr>
              <w:t>5</w:t>
            </w: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 xml:space="preserve"> / ص</w:t>
            </w:r>
            <w:r w:rsidR="001D5BF8">
              <w:rPr>
                <w:rFonts w:cs="Traditional Arabic" w:hint="cs"/>
                <w:b/>
                <w:bCs/>
                <w:color w:val="7030A0"/>
                <w:rtl/>
              </w:rPr>
              <w:t>12</w:t>
            </w:r>
            <w:r>
              <w:rPr>
                <w:rFonts w:cs="Traditional Arabic" w:hint="cs"/>
                <w:b/>
                <w:bCs/>
                <w:color w:val="7030A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: </w:t>
            </w:r>
            <w:r w:rsidR="001D5BF8">
              <w:rPr>
                <w:rFonts w:cs="Traditional Arabic" w:hint="cs"/>
                <w:b/>
                <w:bCs/>
                <w:color w:val="009900"/>
                <w:rtl/>
              </w:rPr>
              <w:t xml:space="preserve">بيني نوع الشرك الذي وقع فيه الرجل والشاب . </w:t>
            </w:r>
          </w:p>
          <w:p w:rsidR="001D5BF8" w:rsidRDefault="001D5BF8" w:rsidP="001D5BF8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>
              <w:rPr>
                <w:rFonts w:cs="Traditional Arabic" w:hint="cs"/>
                <w:b/>
                <w:bCs/>
                <w:color w:val="009900"/>
                <w:rtl/>
              </w:rPr>
              <w:t>أ) رجل يدعو غير الله في سائر أحواله ... الخ</w:t>
            </w:r>
          </w:p>
          <w:p w:rsidR="00B57DA1" w:rsidRDefault="001D5BF8" w:rsidP="001D5BF8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>
              <w:rPr>
                <w:rFonts w:cs="Traditional Arabic" w:hint="cs"/>
                <w:b/>
                <w:bCs/>
                <w:color w:val="009900"/>
                <w:rtl/>
              </w:rPr>
              <w:t>ب) شاب يصلي إذا كان عند أهله ليمدحوه.</w:t>
            </w:r>
          </w:p>
          <w:p w:rsidR="00B57DA1" w:rsidRPr="00085CB1" w:rsidRDefault="00B57DA1" w:rsidP="00085CB1">
            <w:pPr>
              <w:jc w:val="both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119" w:type="dxa"/>
          </w:tcPr>
          <w:p w:rsidR="00B57DA1" w:rsidRPr="00FB7B0F" w:rsidRDefault="00B57DA1" w:rsidP="007D4639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B57DA1" w:rsidRDefault="00001D06" w:rsidP="00327202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ما الفرق بين نواقض التوحيد ومنقصاته؟</w:t>
            </w:r>
          </w:p>
          <w:p w:rsidR="00001D06" w:rsidRDefault="00001D06" w:rsidP="00327202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001D06" w:rsidRDefault="001D5BF8" w:rsidP="00327202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هاتي أمثلة لبعض أنواع الشرك الأكبر ؟</w:t>
            </w:r>
          </w:p>
          <w:p w:rsidR="00327202" w:rsidRDefault="00216FDD" w:rsidP="00216FDD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متى تكون طاعة العلماء شركاً </w:t>
            </w:r>
            <w:r w:rsidR="0032720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؟</w:t>
            </w:r>
          </w:p>
          <w:p w:rsidR="00327202" w:rsidRDefault="00327202" w:rsidP="00327202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327202" w:rsidRDefault="00216FDD" w:rsidP="00216FDD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للشرك الأكبر أضرار جسيمة على صاحبه , أذكريها .</w:t>
            </w:r>
          </w:p>
          <w:p w:rsidR="001D5BF8" w:rsidRDefault="001D5BF8" w:rsidP="001D5BF8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أكملي الآية : قال تعالى (إن الله لا يغفر أن يشرك به و ................. )</w:t>
            </w:r>
          </w:p>
          <w:p w:rsidR="00216FDD" w:rsidRDefault="00216FDD" w:rsidP="00216FDD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327202" w:rsidRDefault="001D5BF8" w:rsidP="00327202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عرفي الشرك الأصغر </w:t>
            </w:r>
            <w:r w:rsidR="0032720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؟</w:t>
            </w:r>
          </w:p>
          <w:p w:rsidR="00327202" w:rsidRDefault="001D5BF8" w:rsidP="00327202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مثلي لشرك أصغر باللفظ وآخر بالفعل</w:t>
            </w:r>
            <w:r w:rsidR="0032720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؟</w:t>
            </w:r>
          </w:p>
          <w:p w:rsidR="00B57DA1" w:rsidRPr="00327202" w:rsidRDefault="001D5BF8" w:rsidP="00327202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ماذا يقول من وقع في الرياء ؟</w:t>
            </w:r>
          </w:p>
        </w:tc>
      </w:tr>
    </w:tbl>
    <w:p w:rsidR="00B57DA1" w:rsidRPr="002F6C91" w:rsidRDefault="00B57DA1" w:rsidP="00B57DA1">
      <w:pPr>
        <w:rPr>
          <w:sz w:val="28"/>
          <w:szCs w:val="28"/>
        </w:rPr>
      </w:pPr>
    </w:p>
    <w:p w:rsidR="00B57DA1" w:rsidRPr="00893FED" w:rsidRDefault="00B57DA1" w:rsidP="00B57DA1">
      <w:pPr>
        <w:spacing w:line="360" w:lineRule="auto"/>
        <w:jc w:val="center"/>
        <w:rPr>
          <w:rFonts w:cs="Sultan light2"/>
          <w:color w:val="008000"/>
          <w:rtl/>
        </w:rPr>
      </w:pPr>
    </w:p>
    <w:p w:rsidR="00B57DA1" w:rsidRDefault="00B57DA1" w:rsidP="00B57DA1">
      <w:pPr>
        <w:jc w:val="center"/>
        <w:rPr>
          <w:rFonts w:cs="Sultan light2"/>
          <w:color w:val="008000"/>
          <w:rtl/>
        </w:rPr>
      </w:pPr>
    </w:p>
    <w:p w:rsidR="00B57DA1" w:rsidRPr="00021288" w:rsidRDefault="00B57DA1" w:rsidP="00B57DA1">
      <w:pPr>
        <w:spacing w:line="360" w:lineRule="auto"/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t xml:space="preserve">رقم الوحدة : (  </w:t>
      </w:r>
      <w:r>
        <w:rPr>
          <w:rFonts w:cs="Sultan light2" w:hint="cs"/>
          <w:color w:val="008000"/>
          <w:rtl/>
        </w:rPr>
        <w:t>الثانية</w:t>
      </w:r>
      <w:r w:rsidRPr="00021288">
        <w:rPr>
          <w:rFonts w:cs="Sultan light2" w:hint="cs"/>
          <w:color w:val="008000"/>
          <w:rtl/>
        </w:rPr>
        <w:t xml:space="preserve">  )</w:t>
      </w:r>
    </w:p>
    <w:p w:rsidR="00B57DA1" w:rsidRDefault="00B57DA1" w:rsidP="001D5BF8">
      <w:pPr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t xml:space="preserve">موضوع  الوحدة (  </w:t>
      </w:r>
      <w:r w:rsidR="001D5BF8">
        <w:rPr>
          <w:rFonts w:cs="Sultan light2" w:hint="cs"/>
          <w:color w:val="008000"/>
          <w:rtl/>
        </w:rPr>
        <w:t xml:space="preserve">أنواع الكفر </w:t>
      </w:r>
      <w:r w:rsidRPr="00021288">
        <w:rPr>
          <w:rFonts w:cs="Sultan light2" w:hint="cs"/>
          <w:color w:val="008000"/>
          <w:rtl/>
        </w:rPr>
        <w:t>)</w:t>
      </w:r>
    </w:p>
    <w:p w:rsidR="00B57DA1" w:rsidRPr="00021288" w:rsidRDefault="00B57DA1" w:rsidP="00B57DA1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5310" w:type="dxa"/>
        <w:tblInd w:w="-1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261"/>
        <w:gridCol w:w="5670"/>
        <w:gridCol w:w="3260"/>
        <w:gridCol w:w="3119"/>
      </w:tblGrid>
      <w:tr w:rsidR="00AE4A57" w:rsidRPr="008572B3" w:rsidTr="007D4639">
        <w:trPr>
          <w:trHeight w:val="243"/>
        </w:trPr>
        <w:tc>
          <w:tcPr>
            <w:tcW w:w="15310" w:type="dxa"/>
            <w:gridSpan w:val="4"/>
          </w:tcPr>
          <w:p w:rsidR="00AE4A57" w:rsidRPr="004F1B94" w:rsidRDefault="00AE4A57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AE4A57" w:rsidRPr="004F1B94" w:rsidRDefault="00AE4A57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18" type="#_x0000_t176" style="position:absolute;left:0;text-align:left;margin-left:488.65pt;margin-top:.5pt;width:19.9pt;height:12.7pt;z-index:25169715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17" type="#_x0000_t176" style="position:absolute;left:0;text-align:left;margin-left:573.45pt;margin-top:.55pt;width:19.9pt;height:12.7pt;z-index:25169612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16" type="#_x0000_t176" style="position:absolute;left:0;text-align:left;margin-left:649.25pt;margin-top:.45pt;width:19.9pt;height:12.7pt;z-index:25169510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20" type="#_x0000_t176" style="position:absolute;left:0;text-align:left;margin-left:310pt;margin-top:.4pt;width:19.9pt;height:12.7pt;z-index:25169920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19" type="#_x0000_t176" style="position:absolute;left:0;text-align:left;margin-left:402.5pt;margin-top:.45pt;width:19.9pt;height:12.7pt;z-index:251698176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توحيد  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السادس</w:t>
            </w:r>
          </w:p>
          <w:p w:rsidR="00AE4A57" w:rsidRPr="004F1B94" w:rsidRDefault="00AE4A57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AE4A57" w:rsidRPr="004F1B94" w:rsidRDefault="00AE4A57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B57DA1" w:rsidRPr="00021288" w:rsidTr="006F519A">
        <w:trPr>
          <w:trHeight w:val="268"/>
        </w:trPr>
        <w:tc>
          <w:tcPr>
            <w:tcW w:w="3261" w:type="dxa"/>
          </w:tcPr>
          <w:p w:rsidR="00B57DA1" w:rsidRPr="00021288" w:rsidRDefault="00B57DA1" w:rsidP="007D4639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أهداف الوحدة</w:t>
            </w:r>
            <w:r>
              <w:rPr>
                <w:rFonts w:cs="Sultan light2" w:hint="cs"/>
                <w:color w:val="FF0000"/>
                <w:rtl/>
              </w:rPr>
              <w:t xml:space="preserve"> (دليل المعلمة)</w:t>
            </w:r>
          </w:p>
        </w:tc>
        <w:tc>
          <w:tcPr>
            <w:tcW w:w="5670" w:type="dxa"/>
          </w:tcPr>
          <w:p w:rsidR="00B57DA1" w:rsidRPr="00021288" w:rsidRDefault="00B57DA1" w:rsidP="007D4639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(كتاب الطالبة)</w:t>
            </w:r>
          </w:p>
        </w:tc>
        <w:tc>
          <w:tcPr>
            <w:tcW w:w="3260" w:type="dxa"/>
          </w:tcPr>
          <w:p w:rsidR="00B57DA1" w:rsidRPr="00021288" w:rsidRDefault="00B57DA1" w:rsidP="007D4639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(كتاب النشاط)</w:t>
            </w:r>
          </w:p>
        </w:tc>
        <w:tc>
          <w:tcPr>
            <w:tcW w:w="3119" w:type="dxa"/>
          </w:tcPr>
          <w:p w:rsidR="00B57DA1" w:rsidRPr="00021288" w:rsidRDefault="00B57DA1" w:rsidP="007D4639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(كتاب الطالبة)</w:t>
            </w:r>
          </w:p>
        </w:tc>
      </w:tr>
      <w:tr w:rsidR="00B57DA1" w:rsidRPr="00F359F6" w:rsidTr="006F519A">
        <w:trPr>
          <w:trHeight w:val="6644"/>
        </w:trPr>
        <w:tc>
          <w:tcPr>
            <w:tcW w:w="3261" w:type="dxa"/>
          </w:tcPr>
          <w:p w:rsidR="00B57DA1" w:rsidRPr="000416B3" w:rsidRDefault="00B57DA1" w:rsidP="007D4639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0416B3">
              <w:rPr>
                <w:rFonts w:cs="Traditional Arabic" w:hint="cs"/>
                <w:b/>
                <w:bCs/>
                <w:color w:val="00B050"/>
                <w:rtl/>
              </w:rPr>
              <w:t>يتوقع من الطالبة بعد دراسة هذه الوحدة أن :</w:t>
            </w:r>
          </w:p>
          <w:p w:rsidR="00B57DA1" w:rsidRPr="000416B3" w:rsidRDefault="00B57DA1" w:rsidP="007D4639">
            <w:pPr>
              <w:jc w:val="both"/>
              <w:rPr>
                <w:rFonts w:cs="Traditional Arabic"/>
                <w:b/>
                <w:bCs/>
                <w:color w:val="0070C0"/>
                <w:sz w:val="16"/>
                <w:szCs w:val="16"/>
                <w:rtl/>
              </w:rPr>
            </w:pPr>
          </w:p>
          <w:p w:rsidR="00B57DA1" w:rsidRPr="000416B3" w:rsidRDefault="000416B3" w:rsidP="000416B3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0416B3">
              <w:rPr>
                <w:rFonts w:cs="Traditional Arabic" w:hint="cs"/>
                <w:b/>
                <w:bCs/>
                <w:color w:val="0070C0"/>
                <w:rtl/>
              </w:rPr>
              <w:t>تذكر أنواع الكفر</w:t>
            </w:r>
          </w:p>
          <w:p w:rsidR="000416B3" w:rsidRPr="000416B3" w:rsidRDefault="000416B3" w:rsidP="000416B3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B57DA1" w:rsidRPr="000416B3" w:rsidRDefault="00B74F23" w:rsidP="00B74F23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0416B3">
              <w:rPr>
                <w:rFonts w:cs="Traditional Arabic" w:hint="cs"/>
                <w:b/>
                <w:bCs/>
                <w:color w:val="0070C0"/>
                <w:rtl/>
              </w:rPr>
              <w:t xml:space="preserve">تستدل على حكم الكفر الأكبر </w:t>
            </w:r>
          </w:p>
          <w:p w:rsidR="000416B3" w:rsidRDefault="000416B3" w:rsidP="000416B3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0416B3" w:rsidRPr="000416B3" w:rsidRDefault="000416B3" w:rsidP="000416B3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B57DA1" w:rsidRPr="000416B3" w:rsidRDefault="00B74F23" w:rsidP="00B74F23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0416B3">
              <w:rPr>
                <w:rFonts w:cs="Traditional Arabic" w:hint="cs"/>
                <w:b/>
                <w:bCs/>
                <w:color w:val="0070C0"/>
                <w:rtl/>
              </w:rPr>
              <w:t>تعدد أنواع الكفر الأكبر</w:t>
            </w:r>
          </w:p>
          <w:p w:rsidR="000416B3" w:rsidRPr="0005769D" w:rsidRDefault="000416B3" w:rsidP="000416B3">
            <w:pPr>
              <w:jc w:val="both"/>
              <w:rPr>
                <w:rFonts w:cs="Traditional Arabic"/>
                <w:b/>
                <w:bCs/>
                <w:color w:val="0070C0"/>
                <w:sz w:val="28"/>
                <w:szCs w:val="28"/>
                <w:rtl/>
              </w:rPr>
            </w:pPr>
          </w:p>
          <w:p w:rsidR="006F519A" w:rsidRPr="0005769D" w:rsidRDefault="006F519A" w:rsidP="000416B3">
            <w:pPr>
              <w:jc w:val="both"/>
              <w:rPr>
                <w:rFonts w:cs="Traditional Arabic"/>
                <w:b/>
                <w:bCs/>
                <w:color w:val="0070C0"/>
                <w:sz w:val="28"/>
                <w:szCs w:val="28"/>
                <w:rtl/>
              </w:rPr>
            </w:pPr>
          </w:p>
          <w:p w:rsidR="00B57DA1" w:rsidRPr="000416B3" w:rsidRDefault="000416B3" w:rsidP="000416B3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0416B3">
              <w:rPr>
                <w:rFonts w:cs="Traditional Arabic" w:hint="cs"/>
                <w:b/>
                <w:bCs/>
                <w:color w:val="0070C0"/>
                <w:rtl/>
              </w:rPr>
              <w:t xml:space="preserve">تعرف الكفر الأصغر </w:t>
            </w:r>
          </w:p>
          <w:p w:rsidR="000416B3" w:rsidRDefault="006F519A" w:rsidP="000416B3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تنطق أمثلة على الكفر الأصغر</w:t>
            </w:r>
          </w:p>
          <w:p w:rsidR="006F519A" w:rsidRDefault="006F519A" w:rsidP="000416B3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B57DA1" w:rsidRPr="000416B3" w:rsidRDefault="000416B3" w:rsidP="000416B3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0416B3">
              <w:rPr>
                <w:rFonts w:cs="Traditional Arabic" w:hint="cs"/>
                <w:b/>
                <w:bCs/>
                <w:color w:val="0070C0"/>
                <w:rtl/>
              </w:rPr>
              <w:t>تقارن بين الكفر الأصغر والكفر الأكبر</w:t>
            </w:r>
          </w:p>
          <w:p w:rsidR="00B57DA1" w:rsidRPr="000416B3" w:rsidRDefault="000416B3" w:rsidP="000416B3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0416B3">
              <w:rPr>
                <w:rFonts w:cs="Traditional Arabic" w:hint="cs"/>
                <w:b/>
                <w:bCs/>
                <w:color w:val="0070C0"/>
                <w:rtl/>
              </w:rPr>
              <w:t>تحذر من الكفر وأهله</w:t>
            </w:r>
          </w:p>
        </w:tc>
        <w:tc>
          <w:tcPr>
            <w:tcW w:w="5670" w:type="dxa"/>
          </w:tcPr>
          <w:p w:rsidR="00B57DA1" w:rsidRPr="000416B3" w:rsidRDefault="00B57DA1" w:rsidP="007D4639">
            <w:pPr>
              <w:jc w:val="both"/>
              <w:rPr>
                <w:rFonts w:cs="Traditional Arabic"/>
                <w:b/>
                <w:bCs/>
                <w:color w:val="CC3399"/>
                <w:rtl/>
              </w:rPr>
            </w:pPr>
          </w:p>
          <w:p w:rsidR="000416B3" w:rsidRPr="000416B3" w:rsidRDefault="000416B3" w:rsidP="007D4639">
            <w:pPr>
              <w:jc w:val="both"/>
              <w:rPr>
                <w:rFonts w:cs="Traditional Arabic"/>
                <w:b/>
                <w:bCs/>
                <w:color w:val="CC3399"/>
                <w:sz w:val="14"/>
                <w:szCs w:val="14"/>
                <w:rtl/>
              </w:rPr>
            </w:pPr>
          </w:p>
          <w:p w:rsidR="00B57DA1" w:rsidRPr="000416B3" w:rsidRDefault="000416B3" w:rsidP="000416B3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0416B3">
              <w:rPr>
                <w:rFonts w:cs="Traditional Arabic" w:hint="cs"/>
                <w:b/>
                <w:bCs/>
                <w:color w:val="CC3399"/>
                <w:rtl/>
              </w:rPr>
              <w:t>الكفر نوعان</w:t>
            </w:r>
            <w:r w:rsidR="00B57DA1" w:rsidRPr="000416B3">
              <w:rPr>
                <w:rFonts w:cs="Traditional Arabic" w:hint="cs"/>
                <w:b/>
                <w:bCs/>
                <w:color w:val="CC3399"/>
                <w:rtl/>
              </w:rPr>
              <w:t>:</w:t>
            </w:r>
            <w:r w:rsidR="00B57DA1" w:rsidRPr="000416B3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0416B3">
              <w:rPr>
                <w:rFonts w:cs="Traditional Arabic" w:hint="cs"/>
                <w:b/>
                <w:bCs/>
                <w:rtl/>
              </w:rPr>
              <w:t>كفر أكبر وكفر أصغر</w:t>
            </w:r>
          </w:p>
          <w:p w:rsidR="000416B3" w:rsidRPr="000416B3" w:rsidRDefault="00B74F23" w:rsidP="007D4639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الكفر الأكبر هو ما ينافي الإيمان من اعتقاد أو قول أو عمل</w:t>
            </w:r>
          </w:p>
          <w:p w:rsidR="00B74F23" w:rsidRPr="000416B3" w:rsidRDefault="006F519A" w:rsidP="006F519A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F519A">
              <w:rPr>
                <w:rFonts w:cs="Traditional Arabic" w:hint="cs"/>
                <w:b/>
                <w:bCs/>
                <w:color w:val="FF33CC"/>
                <w:rtl/>
              </w:rPr>
              <w:t>حكمه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="00B74F23" w:rsidRPr="006F519A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كالشرك الأكبر يخرج صاحبه من الملة ويحبط عمله ويخلد في النار إذا </w:t>
            </w:r>
            <w:r w:rsidRPr="006F519A">
              <w:rPr>
                <w:rFonts w:cs="Traditional Arabic" w:hint="cs"/>
                <w:b/>
                <w:bCs/>
                <w:color w:val="000000" w:themeColor="text1"/>
                <w:rtl/>
              </w:rPr>
              <w:t>مات ولم يتب منه</w:t>
            </w:r>
            <w:r>
              <w:rPr>
                <w:rFonts w:cs="Traditional Arabic" w:hint="cs"/>
                <w:b/>
                <w:bCs/>
                <w:color w:val="00B050"/>
                <w:rtl/>
              </w:rPr>
              <w:t xml:space="preserve"> </w:t>
            </w:r>
            <w:r w:rsidR="00B74F23">
              <w:rPr>
                <w:rFonts w:cs="Traditional Arabic" w:hint="cs"/>
                <w:b/>
                <w:bCs/>
                <w:color w:val="00B050"/>
                <w:rtl/>
              </w:rPr>
              <w:t>قال تعالى</w:t>
            </w:r>
            <w:r w:rsidR="00B74F23" w:rsidRPr="000416B3">
              <w:rPr>
                <w:rFonts w:cs="Traditional Arabic" w:hint="cs"/>
                <w:b/>
                <w:bCs/>
                <w:color w:val="CC3399"/>
                <w:rtl/>
              </w:rPr>
              <w:t>:</w:t>
            </w:r>
            <w:r w:rsidR="00B74F23" w:rsidRPr="000416B3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B74F23">
              <w:rPr>
                <w:rFonts w:cs="Traditional Arabic" w:hint="cs"/>
                <w:b/>
                <w:bCs/>
                <w:rtl/>
              </w:rPr>
              <w:t>(ومن يكفر بالإيمان فقد حبط عمله وهو في الآخرة من الخاسرين)</w:t>
            </w:r>
          </w:p>
          <w:p w:rsidR="000416B3" w:rsidRPr="000416B3" w:rsidRDefault="000416B3" w:rsidP="007D4639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B74F23" w:rsidRPr="000416B3" w:rsidRDefault="00B74F23" w:rsidP="00B74F23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0416B3">
              <w:rPr>
                <w:rFonts w:cs="Traditional Arabic" w:hint="cs"/>
                <w:b/>
                <w:bCs/>
                <w:rtl/>
              </w:rPr>
              <w:t xml:space="preserve">أنواع الكفر الأكبر : كفر التكذيب </w:t>
            </w:r>
            <w:r w:rsidRPr="000416B3">
              <w:rPr>
                <w:rFonts w:cs="Traditional Arabic"/>
                <w:b/>
                <w:bCs/>
                <w:rtl/>
              </w:rPr>
              <w:t>–</w:t>
            </w:r>
            <w:r w:rsidRPr="000416B3">
              <w:rPr>
                <w:rFonts w:cs="Traditional Arabic" w:hint="cs"/>
                <w:b/>
                <w:bCs/>
                <w:rtl/>
              </w:rPr>
              <w:t xml:space="preserve"> كفر الإباء والاستكبار </w:t>
            </w:r>
            <w:r w:rsidRPr="000416B3">
              <w:rPr>
                <w:rFonts w:cs="Traditional Arabic"/>
                <w:b/>
                <w:bCs/>
                <w:rtl/>
              </w:rPr>
              <w:t>–</w:t>
            </w:r>
            <w:r w:rsidRPr="000416B3">
              <w:rPr>
                <w:rFonts w:cs="Traditional Arabic" w:hint="cs"/>
                <w:b/>
                <w:bCs/>
                <w:rtl/>
              </w:rPr>
              <w:t xml:space="preserve"> كفر الشك </w:t>
            </w:r>
            <w:r w:rsidRPr="000416B3">
              <w:rPr>
                <w:rFonts w:cs="Traditional Arabic"/>
                <w:b/>
                <w:bCs/>
                <w:rtl/>
              </w:rPr>
              <w:t>–</w:t>
            </w:r>
            <w:r w:rsidRPr="000416B3">
              <w:rPr>
                <w:rFonts w:cs="Traditional Arabic" w:hint="cs"/>
                <w:b/>
                <w:bCs/>
                <w:rtl/>
              </w:rPr>
              <w:t xml:space="preserve"> كفر الإعراض </w:t>
            </w:r>
            <w:r w:rsidRPr="000416B3">
              <w:rPr>
                <w:rFonts w:cs="Traditional Arabic"/>
                <w:b/>
                <w:bCs/>
                <w:rtl/>
              </w:rPr>
              <w:t>–</w:t>
            </w:r>
            <w:r w:rsidRPr="000416B3">
              <w:rPr>
                <w:rFonts w:cs="Traditional Arabic" w:hint="cs"/>
                <w:b/>
                <w:bCs/>
                <w:rtl/>
              </w:rPr>
              <w:t xml:space="preserve"> كفر النفاق</w:t>
            </w:r>
          </w:p>
          <w:p w:rsidR="00B57DA1" w:rsidRPr="0005769D" w:rsidRDefault="00B57DA1" w:rsidP="007D4639">
            <w:pPr>
              <w:jc w:val="both"/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  <w:p w:rsidR="0005769D" w:rsidRPr="0005769D" w:rsidRDefault="0005769D" w:rsidP="007D4639">
            <w:pPr>
              <w:jc w:val="both"/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  <w:p w:rsidR="006F519A" w:rsidRDefault="000416B3" w:rsidP="000416B3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هو كل معصية ورد في الشرع تسميتها كفراً ولم تصل إلى حد الكفر الأكبر</w:t>
            </w:r>
            <w:r w:rsidR="006F519A">
              <w:rPr>
                <w:rFonts w:cs="Traditional Arabic" w:hint="cs"/>
                <w:b/>
                <w:bCs/>
                <w:rtl/>
              </w:rPr>
              <w:t xml:space="preserve"> </w:t>
            </w:r>
          </w:p>
          <w:p w:rsidR="00B57DA1" w:rsidRDefault="006F519A" w:rsidP="000416B3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F519A">
              <w:rPr>
                <w:rFonts w:cs="Traditional Arabic" w:hint="cs"/>
                <w:b/>
                <w:bCs/>
                <w:u w:val="single"/>
                <w:rtl/>
              </w:rPr>
              <w:t>ومن أمثلته:</w:t>
            </w:r>
            <w:r>
              <w:rPr>
                <w:rFonts w:cs="Traditional Arabic" w:hint="cs"/>
                <w:b/>
                <w:bCs/>
                <w:rtl/>
              </w:rPr>
              <w:t xml:space="preserve"> كفر النعمة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قتال المسلم لأخيه المسلم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الطعن والقدح في أنساب الآخرين </w:t>
            </w:r>
            <w:proofErr w:type="spellStart"/>
            <w:r>
              <w:rPr>
                <w:rFonts w:cs="Traditional Arabic" w:hint="cs"/>
                <w:b/>
                <w:bCs/>
                <w:rtl/>
              </w:rPr>
              <w:t>والنياحة</w:t>
            </w:r>
            <w:proofErr w:type="spellEnd"/>
            <w:r>
              <w:rPr>
                <w:rFonts w:cs="Traditional Arabic" w:hint="cs"/>
                <w:b/>
                <w:bCs/>
                <w:rtl/>
              </w:rPr>
              <w:t xml:space="preserve"> على الميت</w:t>
            </w:r>
          </w:p>
          <w:p w:rsidR="00B57DA1" w:rsidRDefault="000416B3" w:rsidP="007D4639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F519A">
              <w:rPr>
                <w:rFonts w:cs="Traditional Arabic" w:hint="cs"/>
                <w:b/>
                <w:bCs/>
                <w:u w:val="single"/>
                <w:rtl/>
              </w:rPr>
              <w:t>الكفر الأكبر</w:t>
            </w:r>
            <w:r>
              <w:rPr>
                <w:rFonts w:cs="Traditional Arabic" w:hint="cs"/>
                <w:b/>
                <w:bCs/>
                <w:rtl/>
              </w:rPr>
              <w:t xml:space="preserve"> يخرج صاحبه من الملة ويحبط عمله ويخلد في النار إذا مات ولم يتب</w:t>
            </w:r>
          </w:p>
          <w:p w:rsidR="000416B3" w:rsidRPr="000416B3" w:rsidRDefault="000416B3" w:rsidP="000416B3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F519A">
              <w:rPr>
                <w:rFonts w:cs="Traditional Arabic" w:hint="cs"/>
                <w:b/>
                <w:bCs/>
                <w:u w:val="single"/>
                <w:rtl/>
              </w:rPr>
              <w:t xml:space="preserve">الكفر الأصغر </w:t>
            </w:r>
            <w:r>
              <w:rPr>
                <w:rFonts w:cs="Traditional Arabic" w:hint="cs"/>
                <w:b/>
                <w:bCs/>
                <w:rtl/>
              </w:rPr>
              <w:t>لا يخرج صاحبه من الملة ولا يخلد صاحبه في النار ولا يحبط الأعمال</w:t>
            </w:r>
          </w:p>
          <w:p w:rsidR="00B57DA1" w:rsidRPr="000416B3" w:rsidRDefault="00B57DA1" w:rsidP="007D4639">
            <w:pPr>
              <w:jc w:val="both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260" w:type="dxa"/>
          </w:tcPr>
          <w:p w:rsidR="00B57DA1" w:rsidRPr="006F519A" w:rsidRDefault="00B57DA1" w:rsidP="007D4639">
            <w:pPr>
              <w:jc w:val="both"/>
              <w:rPr>
                <w:rFonts w:cs="Traditional Arabic"/>
                <w:b/>
                <w:bCs/>
                <w:color w:val="FF99FF"/>
                <w:rtl/>
              </w:rPr>
            </w:pPr>
          </w:p>
          <w:p w:rsidR="00B57DA1" w:rsidRPr="006F519A" w:rsidRDefault="00B57DA1" w:rsidP="0005769D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6F519A">
              <w:rPr>
                <w:rFonts w:cs="Traditional Arabic" w:hint="cs"/>
                <w:b/>
                <w:bCs/>
                <w:color w:val="7030A0"/>
                <w:rtl/>
              </w:rPr>
              <w:t>نشاط1 /ص</w:t>
            </w:r>
            <w:r w:rsidR="006F519A">
              <w:rPr>
                <w:rFonts w:cs="Traditional Arabic" w:hint="cs"/>
                <w:b/>
                <w:bCs/>
                <w:color w:val="7030A0"/>
                <w:rtl/>
              </w:rPr>
              <w:t>14</w:t>
            </w:r>
            <w:r w:rsidRPr="006F519A">
              <w:rPr>
                <w:rFonts w:cs="Traditional Arabic" w:hint="cs"/>
                <w:b/>
                <w:bCs/>
                <w:color w:val="7030A0"/>
                <w:rtl/>
              </w:rPr>
              <w:t xml:space="preserve"> :</w:t>
            </w:r>
            <w:r w:rsidRPr="006F519A">
              <w:rPr>
                <w:rFonts w:cs="Traditional Arabic" w:hint="cs"/>
                <w:b/>
                <w:bCs/>
                <w:color w:val="009900"/>
                <w:rtl/>
              </w:rPr>
              <w:t xml:space="preserve"> </w:t>
            </w:r>
            <w:r w:rsidR="006F519A">
              <w:rPr>
                <w:rFonts w:cs="Traditional Arabic" w:hint="cs"/>
                <w:b/>
                <w:bCs/>
                <w:color w:val="009900"/>
                <w:rtl/>
              </w:rPr>
              <w:t xml:space="preserve">حددي نوع الكفر الأكبر فيما يلي: </w:t>
            </w:r>
          </w:p>
          <w:p w:rsidR="00B57DA1" w:rsidRDefault="00B57DA1" w:rsidP="0005769D">
            <w:pPr>
              <w:jc w:val="both"/>
              <w:rPr>
                <w:rFonts w:cs="Traditional Arabic"/>
                <w:b/>
                <w:bCs/>
                <w:color w:val="7030A0"/>
                <w:rtl/>
              </w:rPr>
            </w:pPr>
            <w:r w:rsidRPr="006F519A">
              <w:rPr>
                <w:rFonts w:cs="Traditional Arabic" w:hint="cs"/>
                <w:b/>
                <w:bCs/>
                <w:color w:val="7030A0"/>
                <w:rtl/>
              </w:rPr>
              <w:t xml:space="preserve">نشاط </w:t>
            </w:r>
            <w:r w:rsidR="0005769D">
              <w:rPr>
                <w:rFonts w:cs="Traditional Arabic" w:hint="cs"/>
                <w:b/>
                <w:bCs/>
                <w:color w:val="7030A0"/>
                <w:rtl/>
              </w:rPr>
              <w:t>2</w:t>
            </w:r>
            <w:r w:rsidRPr="006F519A">
              <w:rPr>
                <w:rFonts w:cs="Traditional Arabic" w:hint="cs"/>
                <w:b/>
                <w:bCs/>
                <w:color w:val="7030A0"/>
                <w:rtl/>
              </w:rPr>
              <w:t xml:space="preserve"> / ص</w:t>
            </w:r>
            <w:r w:rsidR="0005769D">
              <w:rPr>
                <w:rFonts w:cs="Traditional Arabic" w:hint="cs"/>
                <w:b/>
                <w:bCs/>
                <w:color w:val="7030A0"/>
                <w:rtl/>
              </w:rPr>
              <w:t>14</w:t>
            </w:r>
            <w:r w:rsidRPr="006F519A">
              <w:rPr>
                <w:rFonts w:cs="Traditional Arabic" w:hint="cs"/>
                <w:b/>
                <w:bCs/>
                <w:color w:val="7030A0"/>
                <w:rtl/>
              </w:rPr>
              <w:t xml:space="preserve"> :</w:t>
            </w:r>
            <w:r w:rsidRPr="006F519A">
              <w:rPr>
                <w:rFonts w:cs="Traditional Arabic" w:hint="cs"/>
                <w:b/>
                <w:bCs/>
                <w:color w:val="009900"/>
                <w:rtl/>
              </w:rPr>
              <w:t xml:space="preserve"> </w:t>
            </w:r>
            <w:r w:rsidR="0005769D">
              <w:rPr>
                <w:rFonts w:cs="Traditional Arabic" w:hint="cs"/>
                <w:b/>
                <w:bCs/>
                <w:color w:val="009900"/>
                <w:rtl/>
              </w:rPr>
              <w:t>أكملي الفراغات التالية: من أنواع الكفر الأكبر .............</w:t>
            </w:r>
          </w:p>
          <w:p w:rsidR="0005769D" w:rsidRPr="006F519A" w:rsidRDefault="0005769D" w:rsidP="0005769D">
            <w:pPr>
              <w:jc w:val="both"/>
              <w:rPr>
                <w:rFonts w:cs="Traditional Arabic"/>
                <w:b/>
                <w:bCs/>
                <w:color w:val="7030A0"/>
                <w:rtl/>
              </w:rPr>
            </w:pPr>
          </w:p>
          <w:p w:rsidR="00B57DA1" w:rsidRDefault="00B57DA1" w:rsidP="0005769D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6F519A">
              <w:rPr>
                <w:rFonts w:cs="Traditional Arabic" w:hint="cs"/>
                <w:b/>
                <w:bCs/>
                <w:color w:val="7030A0"/>
                <w:rtl/>
              </w:rPr>
              <w:t>نشاط</w:t>
            </w:r>
            <w:r w:rsidR="0005769D">
              <w:rPr>
                <w:rFonts w:cs="Traditional Arabic" w:hint="cs"/>
                <w:b/>
                <w:bCs/>
                <w:color w:val="7030A0"/>
                <w:rtl/>
              </w:rPr>
              <w:t>3</w:t>
            </w:r>
            <w:r w:rsidRPr="006F519A">
              <w:rPr>
                <w:rFonts w:cs="Traditional Arabic" w:hint="cs"/>
                <w:b/>
                <w:bCs/>
                <w:color w:val="7030A0"/>
                <w:rtl/>
              </w:rPr>
              <w:t xml:space="preserve"> / ص</w:t>
            </w:r>
            <w:r w:rsidR="0005769D">
              <w:rPr>
                <w:rFonts w:cs="Traditional Arabic" w:hint="cs"/>
                <w:b/>
                <w:bCs/>
                <w:color w:val="7030A0"/>
                <w:rtl/>
              </w:rPr>
              <w:t>15</w:t>
            </w:r>
            <w:r w:rsidRPr="006F519A">
              <w:rPr>
                <w:rFonts w:cs="Traditional Arabic" w:hint="cs"/>
                <w:b/>
                <w:bCs/>
                <w:color w:val="009900"/>
                <w:rtl/>
              </w:rPr>
              <w:t xml:space="preserve">: </w:t>
            </w:r>
            <w:r w:rsidR="0005769D">
              <w:rPr>
                <w:rFonts w:cs="Traditional Arabic" w:hint="cs"/>
                <w:b/>
                <w:bCs/>
                <w:color w:val="009900"/>
                <w:rtl/>
              </w:rPr>
              <w:t xml:space="preserve">حيي بن أخطب أحد زعماء اليهود وقد عرف الني </w:t>
            </w:r>
            <w:r w:rsidR="0005769D">
              <w:rPr>
                <w:rFonts w:cs="Traditional Arabic" w:hint="cs"/>
                <w:b/>
                <w:bCs/>
                <w:color w:val="009900"/>
              </w:rPr>
              <w:sym w:font="AGA Arabesque" w:char="F072"/>
            </w:r>
            <w:r w:rsidR="0005769D">
              <w:rPr>
                <w:rFonts w:cs="Traditional Arabic" w:hint="cs"/>
                <w:b/>
                <w:bCs/>
                <w:color w:val="009900"/>
                <w:rtl/>
              </w:rPr>
              <w:t xml:space="preserve"> ومع ذلك لم يؤمن به أي نوع من الكفر الأكبر وقع فيه مع التعليل</w:t>
            </w:r>
            <w:r w:rsidRPr="006F519A">
              <w:rPr>
                <w:rFonts w:cs="Traditional Arabic" w:hint="cs"/>
                <w:b/>
                <w:bCs/>
                <w:color w:val="009900"/>
                <w:rtl/>
              </w:rPr>
              <w:t>؟</w:t>
            </w:r>
          </w:p>
          <w:p w:rsidR="0005769D" w:rsidRPr="006F519A" w:rsidRDefault="0005769D" w:rsidP="0005769D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</w:p>
          <w:p w:rsidR="0005769D" w:rsidRDefault="0005769D" w:rsidP="0005769D">
            <w:pPr>
              <w:jc w:val="both"/>
              <w:rPr>
                <w:rFonts w:cs="Traditional Arabic"/>
                <w:b/>
                <w:bCs/>
                <w:color w:val="7030A0"/>
                <w:rtl/>
              </w:rPr>
            </w:pPr>
            <w:r w:rsidRPr="006F519A">
              <w:rPr>
                <w:rFonts w:cs="Traditional Arabic" w:hint="cs"/>
                <w:b/>
                <w:bCs/>
                <w:color w:val="7030A0"/>
                <w:rtl/>
              </w:rPr>
              <w:t xml:space="preserve">نشاط </w:t>
            </w:r>
            <w:r>
              <w:rPr>
                <w:rFonts w:cs="Traditional Arabic" w:hint="cs"/>
                <w:b/>
                <w:bCs/>
                <w:color w:val="7030A0"/>
                <w:rtl/>
              </w:rPr>
              <w:t>5</w:t>
            </w:r>
            <w:r w:rsidRPr="006F519A">
              <w:rPr>
                <w:rFonts w:cs="Traditional Arabic" w:hint="cs"/>
                <w:b/>
                <w:bCs/>
                <w:color w:val="7030A0"/>
                <w:rtl/>
              </w:rPr>
              <w:t>/ ص</w:t>
            </w:r>
            <w:r>
              <w:rPr>
                <w:rFonts w:cs="Traditional Arabic" w:hint="cs"/>
                <w:b/>
                <w:bCs/>
                <w:color w:val="7030A0"/>
                <w:rtl/>
              </w:rPr>
              <w:t>15</w:t>
            </w:r>
            <w:r w:rsidRPr="006F519A">
              <w:rPr>
                <w:rFonts w:cs="Traditional Arabic" w:hint="cs"/>
                <w:b/>
                <w:bCs/>
                <w:color w:val="009900"/>
                <w:rtl/>
              </w:rPr>
              <w:t xml:space="preserve">: 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قال النبي </w:t>
            </w:r>
            <w:r>
              <w:rPr>
                <w:rFonts w:cs="Traditional Arabic" w:hint="cs"/>
                <w:b/>
                <w:bCs/>
                <w:color w:val="009900"/>
              </w:rPr>
              <w:sym w:font="AGA Arabesque" w:char="F072"/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 (سباب المسلم فسوق وقتاله كفر) ما معنى "قتاله كفر" ومن أي درجات الكفر (الأكبر أم الأصغر)</w:t>
            </w:r>
            <w:r w:rsidRPr="006F519A">
              <w:rPr>
                <w:rFonts w:cs="Traditional Arabic" w:hint="cs"/>
                <w:b/>
                <w:bCs/>
                <w:color w:val="009900"/>
                <w:rtl/>
              </w:rPr>
              <w:t xml:space="preserve"> ؟</w:t>
            </w:r>
          </w:p>
          <w:p w:rsidR="0005769D" w:rsidRDefault="00B57DA1" w:rsidP="0005769D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6F519A">
              <w:rPr>
                <w:rFonts w:cs="Traditional Arabic" w:hint="cs"/>
                <w:b/>
                <w:bCs/>
                <w:color w:val="7030A0"/>
                <w:rtl/>
              </w:rPr>
              <w:t xml:space="preserve">نشاط </w:t>
            </w:r>
            <w:r w:rsidR="0005769D">
              <w:rPr>
                <w:rFonts w:cs="Traditional Arabic" w:hint="cs"/>
                <w:b/>
                <w:bCs/>
                <w:color w:val="7030A0"/>
                <w:rtl/>
              </w:rPr>
              <w:t>4</w:t>
            </w:r>
            <w:r w:rsidRPr="006F519A">
              <w:rPr>
                <w:rFonts w:cs="Traditional Arabic" w:hint="cs"/>
                <w:b/>
                <w:bCs/>
                <w:color w:val="7030A0"/>
                <w:rtl/>
              </w:rPr>
              <w:t xml:space="preserve"> / ص</w:t>
            </w:r>
            <w:r w:rsidR="0005769D">
              <w:rPr>
                <w:rFonts w:cs="Traditional Arabic" w:hint="cs"/>
                <w:b/>
                <w:bCs/>
                <w:color w:val="7030A0"/>
                <w:rtl/>
              </w:rPr>
              <w:t>15</w:t>
            </w:r>
            <w:r w:rsidRPr="006F519A">
              <w:rPr>
                <w:rFonts w:cs="Traditional Arabic" w:hint="cs"/>
                <w:b/>
                <w:bCs/>
                <w:color w:val="009900"/>
                <w:rtl/>
              </w:rPr>
              <w:t xml:space="preserve">: </w:t>
            </w:r>
            <w:r w:rsidR="0005769D">
              <w:rPr>
                <w:rFonts w:cs="Traditional Arabic" w:hint="cs"/>
                <w:b/>
                <w:bCs/>
                <w:color w:val="009900"/>
                <w:rtl/>
              </w:rPr>
              <w:t>أقارن بين الكفر الأكبر والكفر الأصغر فيما يلي : ... الجدول</w:t>
            </w:r>
          </w:p>
          <w:p w:rsidR="00B57DA1" w:rsidRPr="006F519A" w:rsidRDefault="00B57DA1" w:rsidP="0005769D">
            <w:pPr>
              <w:jc w:val="both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119" w:type="dxa"/>
          </w:tcPr>
          <w:p w:rsidR="00B57DA1" w:rsidRPr="006F519A" w:rsidRDefault="00B57DA1" w:rsidP="007D4639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sz w:val="16"/>
                <w:szCs w:val="16"/>
                <w:rtl/>
              </w:rPr>
            </w:pPr>
          </w:p>
          <w:p w:rsidR="006F519A" w:rsidRPr="006F519A" w:rsidRDefault="006F519A" w:rsidP="007D4639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B57DA1" w:rsidRPr="006F519A" w:rsidRDefault="006F519A" w:rsidP="006F519A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أذكري أنواع الكفر</w:t>
            </w:r>
            <w:r w:rsidR="00B57DA1" w:rsidRPr="006F519A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؟</w:t>
            </w:r>
          </w:p>
          <w:p w:rsidR="00B57DA1" w:rsidRPr="006F519A" w:rsidRDefault="00B57DA1" w:rsidP="007D4639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B57DA1" w:rsidRPr="006F519A" w:rsidRDefault="006F519A" w:rsidP="006F519A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الكفر الأكبر يحبط العمل ما الدليل على ذلك؟</w:t>
            </w:r>
          </w:p>
          <w:p w:rsidR="00B57DA1" w:rsidRPr="006F519A" w:rsidRDefault="00B57DA1" w:rsidP="007D4639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B57DA1" w:rsidRPr="006F519A" w:rsidRDefault="006F519A" w:rsidP="007D4639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من أنواع الكفر الأكبر كفر التكذيب, فما المراد به ؟</w:t>
            </w:r>
          </w:p>
          <w:p w:rsidR="00B57DA1" w:rsidRPr="0005769D" w:rsidRDefault="00B57DA1" w:rsidP="007D4639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sz w:val="32"/>
                <w:szCs w:val="32"/>
                <w:rtl/>
              </w:rPr>
            </w:pPr>
          </w:p>
          <w:p w:rsidR="006F519A" w:rsidRDefault="006F519A" w:rsidP="007D4639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إذا قيل هذا كفر أصغر, فما المراد به ؟</w:t>
            </w:r>
          </w:p>
          <w:p w:rsidR="006F519A" w:rsidRPr="0005769D" w:rsidRDefault="006F519A" w:rsidP="007D4639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sz w:val="22"/>
                <w:szCs w:val="22"/>
                <w:rtl/>
              </w:rPr>
            </w:pPr>
          </w:p>
          <w:p w:rsidR="006F519A" w:rsidRDefault="006F519A" w:rsidP="007D4639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أذكري أمثلة على الكفر الأصغر ؟</w:t>
            </w:r>
          </w:p>
          <w:p w:rsidR="006F519A" w:rsidRPr="0005769D" w:rsidRDefault="006F519A" w:rsidP="007D4639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sz w:val="22"/>
                <w:szCs w:val="22"/>
                <w:rtl/>
              </w:rPr>
            </w:pPr>
          </w:p>
          <w:p w:rsidR="00B57DA1" w:rsidRPr="006F519A" w:rsidRDefault="006F519A" w:rsidP="007D4639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قارني بين الكفر الأكبر والكفر الأصغر</w:t>
            </w:r>
            <w:r w:rsidR="00B57DA1" w:rsidRPr="006F519A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؟</w:t>
            </w:r>
          </w:p>
        </w:tc>
      </w:tr>
    </w:tbl>
    <w:p w:rsidR="004325D9" w:rsidRDefault="004325D9" w:rsidP="00085CB1">
      <w:pPr>
        <w:rPr>
          <w:szCs w:val="28"/>
          <w:rtl/>
        </w:rPr>
      </w:pPr>
    </w:p>
    <w:p w:rsidR="00893FED" w:rsidRDefault="00893FED" w:rsidP="00893FED">
      <w:pPr>
        <w:jc w:val="center"/>
        <w:rPr>
          <w:rFonts w:cs="Sultan light2"/>
          <w:color w:val="008000"/>
          <w:rtl/>
        </w:rPr>
      </w:pPr>
    </w:p>
    <w:p w:rsidR="00893FED" w:rsidRPr="00021288" w:rsidRDefault="00893FED" w:rsidP="00893FED">
      <w:pPr>
        <w:spacing w:line="360" w:lineRule="auto"/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t xml:space="preserve">رقم الوحدة : (  </w:t>
      </w:r>
      <w:r>
        <w:rPr>
          <w:rFonts w:cs="Sultan light2" w:hint="cs"/>
          <w:color w:val="008000"/>
          <w:rtl/>
        </w:rPr>
        <w:t>الثالثة</w:t>
      </w:r>
      <w:r w:rsidRPr="00021288">
        <w:rPr>
          <w:rFonts w:cs="Sultan light2" w:hint="cs"/>
          <w:color w:val="008000"/>
          <w:rtl/>
        </w:rPr>
        <w:t xml:space="preserve">  )</w:t>
      </w:r>
    </w:p>
    <w:p w:rsidR="00893FED" w:rsidRDefault="00893FED" w:rsidP="00391B13">
      <w:pPr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t xml:space="preserve">موضوع  الوحدة (  </w:t>
      </w:r>
      <w:r>
        <w:rPr>
          <w:rFonts w:cs="Sultan light2" w:hint="cs"/>
          <w:color w:val="008000"/>
          <w:rtl/>
        </w:rPr>
        <w:t xml:space="preserve">أنواع </w:t>
      </w:r>
      <w:r w:rsidR="00391B13">
        <w:rPr>
          <w:rFonts w:cs="Sultan light2" w:hint="cs"/>
          <w:color w:val="008000"/>
          <w:rtl/>
        </w:rPr>
        <w:t>النفاق</w:t>
      </w:r>
      <w:r>
        <w:rPr>
          <w:rFonts w:cs="Sultan light2" w:hint="cs"/>
          <w:color w:val="008000"/>
          <w:rtl/>
        </w:rPr>
        <w:t xml:space="preserve"> </w:t>
      </w:r>
      <w:r w:rsidRPr="00021288">
        <w:rPr>
          <w:rFonts w:cs="Sultan light2" w:hint="cs"/>
          <w:color w:val="008000"/>
          <w:rtl/>
        </w:rPr>
        <w:t>)</w:t>
      </w:r>
    </w:p>
    <w:p w:rsidR="00893FED" w:rsidRPr="00021288" w:rsidRDefault="00893FED" w:rsidP="00893FED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5310" w:type="dxa"/>
        <w:tblInd w:w="-1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261"/>
        <w:gridCol w:w="5528"/>
        <w:gridCol w:w="3544"/>
        <w:gridCol w:w="2977"/>
      </w:tblGrid>
      <w:tr w:rsidR="00AE4A57" w:rsidRPr="008572B3" w:rsidTr="007D4639">
        <w:trPr>
          <w:trHeight w:val="243"/>
        </w:trPr>
        <w:tc>
          <w:tcPr>
            <w:tcW w:w="15310" w:type="dxa"/>
            <w:gridSpan w:val="4"/>
          </w:tcPr>
          <w:p w:rsidR="00AE4A57" w:rsidRPr="004F1B94" w:rsidRDefault="00AE4A57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AE4A57" w:rsidRPr="004F1B94" w:rsidRDefault="00AE4A57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23" type="#_x0000_t176" style="position:absolute;left:0;text-align:left;margin-left:488.65pt;margin-top:.5pt;width:19.9pt;height:12.7pt;z-index:25170329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22" type="#_x0000_t176" style="position:absolute;left:0;text-align:left;margin-left:573.45pt;margin-top:.55pt;width:19.9pt;height:12.7pt;z-index:25170227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21" type="#_x0000_t176" style="position:absolute;left:0;text-align:left;margin-left:649.25pt;margin-top:.45pt;width:19.9pt;height:12.7pt;z-index:25170124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25" type="#_x0000_t176" style="position:absolute;left:0;text-align:left;margin-left:310pt;margin-top:.4pt;width:19.9pt;height:12.7pt;z-index:25170534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24" type="#_x0000_t176" style="position:absolute;left:0;text-align:left;margin-left:402.5pt;margin-top:.45pt;width:19.9pt;height:12.7pt;z-index:251704320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توحيد  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السادس</w:t>
            </w:r>
          </w:p>
          <w:p w:rsidR="00AE4A57" w:rsidRPr="004F1B94" w:rsidRDefault="00AE4A57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AE4A57" w:rsidRPr="004F1B94" w:rsidRDefault="00AE4A57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893FED" w:rsidRPr="00021288" w:rsidTr="00B33E7C">
        <w:trPr>
          <w:trHeight w:val="268"/>
        </w:trPr>
        <w:tc>
          <w:tcPr>
            <w:tcW w:w="3261" w:type="dxa"/>
          </w:tcPr>
          <w:p w:rsidR="00893FED" w:rsidRPr="00021288" w:rsidRDefault="00893FED" w:rsidP="007D4639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أهداف الوحدة</w:t>
            </w:r>
            <w:r>
              <w:rPr>
                <w:rFonts w:cs="Sultan light2" w:hint="cs"/>
                <w:color w:val="FF0000"/>
                <w:rtl/>
              </w:rPr>
              <w:t xml:space="preserve"> (دليل المعلمة)</w:t>
            </w:r>
          </w:p>
        </w:tc>
        <w:tc>
          <w:tcPr>
            <w:tcW w:w="5528" w:type="dxa"/>
          </w:tcPr>
          <w:p w:rsidR="00893FED" w:rsidRPr="00021288" w:rsidRDefault="00893FED" w:rsidP="007D4639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(كتاب الطالبة)</w:t>
            </w:r>
          </w:p>
        </w:tc>
        <w:tc>
          <w:tcPr>
            <w:tcW w:w="3544" w:type="dxa"/>
          </w:tcPr>
          <w:p w:rsidR="00893FED" w:rsidRPr="00021288" w:rsidRDefault="00893FED" w:rsidP="007D4639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(كتاب النشاط)</w:t>
            </w:r>
          </w:p>
        </w:tc>
        <w:tc>
          <w:tcPr>
            <w:tcW w:w="2977" w:type="dxa"/>
          </w:tcPr>
          <w:p w:rsidR="00893FED" w:rsidRPr="00021288" w:rsidRDefault="00893FED" w:rsidP="007D4639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(كتاب الطالبة)</w:t>
            </w:r>
          </w:p>
        </w:tc>
      </w:tr>
      <w:tr w:rsidR="00893FED" w:rsidRPr="00F359F6" w:rsidTr="00B33E7C">
        <w:trPr>
          <w:trHeight w:val="6644"/>
        </w:trPr>
        <w:tc>
          <w:tcPr>
            <w:tcW w:w="3261" w:type="dxa"/>
          </w:tcPr>
          <w:p w:rsidR="00893FED" w:rsidRPr="007D4639" w:rsidRDefault="00893FED" w:rsidP="007D4639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7D4639">
              <w:rPr>
                <w:rFonts w:cs="Traditional Arabic" w:hint="cs"/>
                <w:b/>
                <w:bCs/>
                <w:color w:val="00B050"/>
                <w:rtl/>
              </w:rPr>
              <w:t>يتوقع من الطالبة بعد دراسة هذه الوحدة أن :</w:t>
            </w:r>
          </w:p>
          <w:p w:rsidR="004215FD" w:rsidRPr="007D4639" w:rsidRDefault="004215FD" w:rsidP="004215FD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7D4639">
              <w:rPr>
                <w:rFonts w:cs="Traditional Arabic" w:hint="cs"/>
                <w:b/>
                <w:bCs/>
                <w:color w:val="0070C0"/>
                <w:rtl/>
              </w:rPr>
              <w:t xml:space="preserve">تعرف النفاق </w:t>
            </w:r>
          </w:p>
          <w:p w:rsidR="004215FD" w:rsidRPr="007D4639" w:rsidRDefault="004215FD" w:rsidP="004215FD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7D4639">
              <w:rPr>
                <w:rFonts w:cs="Traditional Arabic" w:hint="cs"/>
                <w:b/>
                <w:bCs/>
                <w:color w:val="0070C0"/>
                <w:rtl/>
              </w:rPr>
              <w:t>تذكر أنواع النفاق</w:t>
            </w:r>
          </w:p>
          <w:p w:rsidR="004215FD" w:rsidRPr="007D4639" w:rsidRDefault="004215FD" w:rsidP="004215FD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4215FD" w:rsidRPr="007D4639" w:rsidRDefault="007D4639" w:rsidP="004215FD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توضح</w:t>
            </w:r>
            <w:r w:rsidR="004215FD" w:rsidRPr="007D4639">
              <w:rPr>
                <w:rFonts w:cs="Traditional Arabic" w:hint="cs"/>
                <w:b/>
                <w:bCs/>
                <w:color w:val="0070C0"/>
                <w:rtl/>
              </w:rPr>
              <w:t xml:space="preserve"> أنواع النفاق </w:t>
            </w:r>
            <w:r w:rsidR="00EF080C" w:rsidRPr="007D4639">
              <w:rPr>
                <w:rFonts w:cs="Traditional Arabic" w:hint="cs"/>
                <w:b/>
                <w:bCs/>
                <w:color w:val="0070C0"/>
                <w:rtl/>
              </w:rPr>
              <w:t>الأكبر (</w:t>
            </w:r>
            <w:proofErr w:type="spellStart"/>
            <w:r w:rsidR="00EF080C" w:rsidRPr="007D4639">
              <w:rPr>
                <w:rFonts w:cs="Traditional Arabic" w:hint="cs"/>
                <w:b/>
                <w:bCs/>
                <w:color w:val="0070C0"/>
                <w:rtl/>
              </w:rPr>
              <w:t>الاعتقادي</w:t>
            </w:r>
            <w:proofErr w:type="spellEnd"/>
            <w:r w:rsidR="00EF080C" w:rsidRPr="007D4639">
              <w:rPr>
                <w:rFonts w:cs="Traditional Arabic" w:hint="cs"/>
                <w:b/>
                <w:bCs/>
                <w:color w:val="0070C0"/>
                <w:rtl/>
              </w:rPr>
              <w:t>)</w:t>
            </w:r>
          </w:p>
          <w:p w:rsidR="004215FD" w:rsidRPr="007D4639" w:rsidRDefault="004215FD" w:rsidP="004215FD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4215FD" w:rsidRPr="007D4639" w:rsidRDefault="00EF080C" w:rsidP="004215FD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7D4639">
              <w:rPr>
                <w:rFonts w:cs="Traditional Arabic" w:hint="cs"/>
                <w:b/>
                <w:bCs/>
                <w:color w:val="0070C0"/>
                <w:rtl/>
              </w:rPr>
              <w:t>تنطق معنى النفاق الأصغر</w:t>
            </w:r>
          </w:p>
          <w:p w:rsidR="007D4639" w:rsidRDefault="007D4639" w:rsidP="004215FD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D4639" w:rsidRDefault="007D4639" w:rsidP="004215FD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تعدد خصال النفاق </w:t>
            </w:r>
          </w:p>
          <w:p w:rsidR="007D4639" w:rsidRPr="007D4639" w:rsidRDefault="007D4639" w:rsidP="004215FD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4215FD" w:rsidRPr="007D4639" w:rsidRDefault="004215FD" w:rsidP="004215FD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7D4639">
              <w:rPr>
                <w:rFonts w:cs="Traditional Arabic" w:hint="cs"/>
                <w:b/>
                <w:bCs/>
                <w:color w:val="0070C0"/>
                <w:rtl/>
              </w:rPr>
              <w:t>تستدل على خصال النفاق</w:t>
            </w:r>
          </w:p>
          <w:p w:rsidR="004215FD" w:rsidRDefault="004215FD" w:rsidP="004215FD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4E4BA6" w:rsidRDefault="004E4BA6" w:rsidP="004215FD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F730FD" w:rsidRDefault="00F730FD" w:rsidP="004215FD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تفرق بين النفاق </w:t>
            </w:r>
            <w:proofErr w:type="spellStart"/>
            <w:r>
              <w:rPr>
                <w:rFonts w:cs="Traditional Arabic" w:hint="cs"/>
                <w:b/>
                <w:bCs/>
                <w:color w:val="0070C0"/>
                <w:rtl/>
              </w:rPr>
              <w:t>الاعتقادي</w:t>
            </w:r>
            <w:proofErr w:type="spellEnd"/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 والنفاق العملي</w:t>
            </w:r>
          </w:p>
          <w:p w:rsidR="00F730FD" w:rsidRDefault="00F730FD" w:rsidP="004215FD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F730FD" w:rsidRPr="007D4639" w:rsidRDefault="00F730FD" w:rsidP="004215FD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4215FD" w:rsidRPr="007D4639" w:rsidRDefault="004215FD" w:rsidP="004215FD">
            <w:pPr>
              <w:jc w:val="both"/>
              <w:rPr>
                <w:rFonts w:cs="Traditional Arabic"/>
                <w:b/>
                <w:bCs/>
                <w:color w:val="0070C0"/>
              </w:rPr>
            </w:pPr>
            <w:r w:rsidRPr="007D4639">
              <w:rPr>
                <w:rFonts w:cs="Traditional Arabic" w:hint="cs"/>
                <w:b/>
                <w:bCs/>
                <w:color w:val="0070C0"/>
                <w:rtl/>
              </w:rPr>
              <w:t>تحذر من النفاق وعقوبته</w:t>
            </w:r>
          </w:p>
          <w:p w:rsidR="00893FED" w:rsidRPr="007D4639" w:rsidRDefault="00893FED" w:rsidP="007D4639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</w:tc>
        <w:tc>
          <w:tcPr>
            <w:tcW w:w="5528" w:type="dxa"/>
          </w:tcPr>
          <w:p w:rsidR="00893FED" w:rsidRPr="007D4639" w:rsidRDefault="00893FED" w:rsidP="007D4639">
            <w:pPr>
              <w:jc w:val="both"/>
              <w:rPr>
                <w:rFonts w:cs="Traditional Arabic"/>
                <w:b/>
                <w:bCs/>
                <w:color w:val="000000" w:themeColor="text1"/>
                <w:rtl/>
              </w:rPr>
            </w:pPr>
          </w:p>
          <w:p w:rsidR="00EF080C" w:rsidRPr="007D4639" w:rsidRDefault="00EF080C" w:rsidP="00EF080C">
            <w:pPr>
              <w:jc w:val="both"/>
              <w:rPr>
                <w:rFonts w:cs="Traditional Arabic"/>
                <w:b/>
                <w:bCs/>
                <w:color w:val="000000" w:themeColor="text1"/>
                <w:rtl/>
              </w:rPr>
            </w:pPr>
            <w:r w:rsidRPr="007D4639">
              <w:rPr>
                <w:rFonts w:cs="Traditional Arabic" w:hint="cs"/>
                <w:b/>
                <w:bCs/>
                <w:color w:val="000000" w:themeColor="text1"/>
                <w:rtl/>
              </w:rPr>
              <w:t>هو إظهار الإسلام والخير وإبطان الكفر والشر</w:t>
            </w:r>
          </w:p>
          <w:p w:rsidR="00EF080C" w:rsidRPr="007D4639" w:rsidRDefault="00EF080C" w:rsidP="00EF080C">
            <w:pPr>
              <w:jc w:val="both"/>
              <w:rPr>
                <w:rFonts w:cs="Traditional Arabic"/>
                <w:b/>
                <w:bCs/>
                <w:color w:val="000000" w:themeColor="text1"/>
                <w:rtl/>
              </w:rPr>
            </w:pPr>
            <w:r w:rsidRPr="00B33E7C">
              <w:rPr>
                <w:rFonts w:cs="Traditional Arabic" w:hint="cs"/>
                <w:b/>
                <w:bCs/>
                <w:color w:val="C00000"/>
                <w:u w:val="single"/>
                <w:rtl/>
              </w:rPr>
              <w:t>وهو على نوعين</w:t>
            </w:r>
            <w:r w:rsidRPr="007D4639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: نفاق اعتقادي </w:t>
            </w:r>
            <w:r w:rsidRPr="007D4639">
              <w:rPr>
                <w:rFonts w:cs="Traditional Arabic"/>
                <w:b/>
                <w:bCs/>
                <w:color w:val="000000" w:themeColor="text1"/>
                <w:rtl/>
              </w:rPr>
              <w:t>–</w:t>
            </w:r>
            <w:r w:rsidRPr="007D4639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نفاق عملي</w:t>
            </w:r>
          </w:p>
          <w:p w:rsidR="00EF080C" w:rsidRPr="007D4639" w:rsidRDefault="00EF080C" w:rsidP="00EF080C">
            <w:pPr>
              <w:jc w:val="both"/>
              <w:rPr>
                <w:rFonts w:cs="Traditional Arabic"/>
                <w:b/>
                <w:bCs/>
                <w:color w:val="000000" w:themeColor="text1"/>
                <w:rtl/>
              </w:rPr>
            </w:pPr>
          </w:p>
          <w:p w:rsidR="00EF080C" w:rsidRPr="007D4639" w:rsidRDefault="00EF080C" w:rsidP="00EF080C">
            <w:pPr>
              <w:jc w:val="both"/>
              <w:rPr>
                <w:rFonts w:cs="Traditional Arabic"/>
                <w:b/>
                <w:bCs/>
                <w:color w:val="000000" w:themeColor="text1"/>
                <w:rtl/>
              </w:rPr>
            </w:pPr>
            <w:r w:rsidRPr="007D4639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تكذيب الرسول </w:t>
            </w:r>
            <w:r w:rsidRPr="007D4639">
              <w:rPr>
                <w:rFonts w:cs="Traditional Arabic"/>
                <w:b/>
                <w:bCs/>
                <w:color w:val="000000" w:themeColor="text1"/>
              </w:rPr>
              <w:sym w:font="AGA Arabesque" w:char="F072"/>
            </w:r>
            <w:r w:rsidRPr="007D4639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7D4639">
              <w:rPr>
                <w:rFonts w:cs="Traditional Arabic"/>
                <w:b/>
                <w:bCs/>
                <w:color w:val="000000" w:themeColor="text1"/>
                <w:rtl/>
              </w:rPr>
              <w:t>–</w:t>
            </w:r>
            <w:r w:rsidRPr="007D4639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بغض الرسول </w:t>
            </w:r>
            <w:r w:rsidRPr="007D4639">
              <w:rPr>
                <w:rFonts w:cs="Traditional Arabic" w:hint="cs"/>
                <w:b/>
                <w:bCs/>
                <w:color w:val="000000" w:themeColor="text1"/>
              </w:rPr>
              <w:sym w:font="AGA Arabesque" w:char="F072"/>
            </w:r>
            <w:r w:rsidRPr="007D4639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- بغض ما جاء به الرسول </w:t>
            </w:r>
            <w:r w:rsidRPr="007D4639">
              <w:rPr>
                <w:rFonts w:cs="Traditional Arabic" w:hint="cs"/>
                <w:b/>
                <w:bCs/>
                <w:color w:val="000000" w:themeColor="text1"/>
              </w:rPr>
              <w:sym w:font="AGA Arabesque" w:char="F072"/>
            </w:r>
            <w:r w:rsidRPr="007D4639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7D4639">
              <w:rPr>
                <w:rFonts w:cs="Traditional Arabic"/>
                <w:b/>
                <w:bCs/>
                <w:color w:val="000000" w:themeColor="text1"/>
                <w:rtl/>
              </w:rPr>
              <w:t>–</w:t>
            </w:r>
            <w:r w:rsidRPr="007D4639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الكراهية لانتصار دينه والفرح بانخفاضه </w:t>
            </w:r>
            <w:r w:rsidRPr="007D4639">
              <w:rPr>
                <w:rFonts w:cs="Traditional Arabic"/>
                <w:b/>
                <w:bCs/>
                <w:color w:val="000000" w:themeColor="text1"/>
                <w:rtl/>
              </w:rPr>
              <w:t>–</w:t>
            </w:r>
            <w:r w:rsidRPr="007D4639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الاستهزاء بالله أو بالرسول والقرآن </w:t>
            </w:r>
          </w:p>
          <w:p w:rsidR="00EF080C" w:rsidRPr="007D4639" w:rsidRDefault="00EF080C" w:rsidP="00EF080C">
            <w:pPr>
              <w:jc w:val="both"/>
              <w:rPr>
                <w:rFonts w:cs="Traditional Arabic"/>
                <w:b/>
                <w:bCs/>
                <w:color w:val="000000" w:themeColor="text1"/>
                <w:rtl/>
              </w:rPr>
            </w:pPr>
            <w:r w:rsidRPr="00B33E7C">
              <w:rPr>
                <w:rFonts w:cs="Traditional Arabic" w:hint="cs"/>
                <w:b/>
                <w:bCs/>
                <w:color w:val="C00000"/>
                <w:u w:val="single"/>
                <w:rtl/>
              </w:rPr>
              <w:t>النفاق الأصغر (العملي)</w:t>
            </w:r>
            <w:r w:rsidRPr="007D4639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: وهو عمل شيء من أعمال المنافقين مما لا يصل إلى حد الكفر مع بقاء الإيمان في القلب .. وحكمه محرم وكبيرة من </w:t>
            </w:r>
            <w:r w:rsidR="007D4639" w:rsidRPr="007D4639">
              <w:rPr>
                <w:rFonts w:cs="Traditional Arabic" w:hint="cs"/>
                <w:b/>
                <w:bCs/>
                <w:color w:val="000000" w:themeColor="text1"/>
                <w:rtl/>
              </w:rPr>
              <w:t>كبائر الذنوب</w:t>
            </w:r>
          </w:p>
          <w:p w:rsidR="007D4639" w:rsidRPr="007D4639" w:rsidRDefault="007D4639" w:rsidP="007D4639">
            <w:pPr>
              <w:jc w:val="both"/>
              <w:rPr>
                <w:rFonts w:cs="Traditional Arabic"/>
                <w:b/>
                <w:bCs/>
                <w:color w:val="000000" w:themeColor="text1"/>
                <w:rtl/>
              </w:rPr>
            </w:pPr>
            <w:r w:rsidRPr="007D4639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للنفاق خصال متعددة ومنها : الكذب في الحديث </w:t>
            </w:r>
            <w:r w:rsidRPr="007D4639">
              <w:rPr>
                <w:rFonts w:cs="Traditional Arabic"/>
                <w:b/>
                <w:bCs/>
                <w:color w:val="000000" w:themeColor="text1"/>
                <w:rtl/>
              </w:rPr>
              <w:t>–</w:t>
            </w:r>
            <w:r w:rsidRPr="007D4639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إخلاف الوعد </w:t>
            </w:r>
            <w:r w:rsidRPr="007D4639">
              <w:rPr>
                <w:rFonts w:cs="Traditional Arabic"/>
                <w:b/>
                <w:bCs/>
                <w:color w:val="000000" w:themeColor="text1"/>
                <w:rtl/>
              </w:rPr>
              <w:t>–</w:t>
            </w:r>
            <w:r w:rsidRPr="007D4639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خيانة الأمانة </w:t>
            </w:r>
            <w:r w:rsidRPr="007D4639">
              <w:rPr>
                <w:rFonts w:cs="Traditional Arabic"/>
                <w:b/>
                <w:bCs/>
                <w:color w:val="000000" w:themeColor="text1"/>
                <w:rtl/>
              </w:rPr>
              <w:t>–</w:t>
            </w:r>
            <w:r w:rsidRPr="007D4639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التكاسل عن الصلاة </w:t>
            </w:r>
          </w:p>
          <w:p w:rsidR="00EF080C" w:rsidRDefault="00EF080C" w:rsidP="00EF080C">
            <w:pPr>
              <w:jc w:val="both"/>
              <w:rPr>
                <w:rFonts w:cs="Traditional Arabic"/>
                <w:b/>
                <w:bCs/>
                <w:color w:val="000000" w:themeColor="text1"/>
                <w:rtl/>
              </w:rPr>
            </w:pPr>
            <w:r w:rsidRPr="007D4639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قال </w:t>
            </w:r>
            <w:r w:rsidRPr="007D4639">
              <w:rPr>
                <w:rFonts w:cs="Traditional Arabic" w:hint="cs"/>
                <w:b/>
                <w:bCs/>
                <w:color w:val="000000" w:themeColor="text1"/>
              </w:rPr>
              <w:sym w:font="AGA Arabesque" w:char="F072"/>
            </w:r>
            <w:r w:rsidRPr="007D4639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(آية المنافق ثلاث إذا حدث كذب وإذا اؤتمن خان وإذا وعد أخلف)</w:t>
            </w:r>
          </w:p>
          <w:p w:rsidR="00F730FD" w:rsidRPr="007D4639" w:rsidRDefault="00F730FD" w:rsidP="00EF080C">
            <w:pPr>
              <w:jc w:val="both"/>
              <w:rPr>
                <w:rFonts w:cs="Traditional Arabic"/>
                <w:b/>
                <w:bCs/>
                <w:color w:val="000000" w:themeColor="text1"/>
                <w:rtl/>
              </w:rPr>
            </w:pPr>
          </w:p>
          <w:tbl>
            <w:tblPr>
              <w:tblStyle w:val="a3"/>
              <w:bidiVisual/>
              <w:tblW w:w="0" w:type="auto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/>
            </w:tblPr>
            <w:tblGrid>
              <w:gridCol w:w="2424"/>
              <w:gridCol w:w="2424"/>
            </w:tblGrid>
            <w:tr w:rsidR="00F730FD" w:rsidTr="00F730FD">
              <w:trPr>
                <w:jc w:val="center"/>
              </w:trPr>
              <w:tc>
                <w:tcPr>
                  <w:tcW w:w="2424" w:type="dxa"/>
                </w:tcPr>
                <w:p w:rsidR="00F730FD" w:rsidRPr="008E01C7" w:rsidRDefault="00F730FD" w:rsidP="00D518C6">
                  <w:pPr>
                    <w:jc w:val="center"/>
                    <w:rPr>
                      <w:rFonts w:cs="Traditional Arabic"/>
                      <w:b/>
                      <w:bCs/>
                      <w:color w:val="00B050"/>
                      <w:rtl/>
                    </w:rPr>
                  </w:pPr>
                  <w:r>
                    <w:rPr>
                      <w:rFonts w:cs="Traditional Arabic" w:hint="cs"/>
                      <w:b/>
                      <w:bCs/>
                      <w:color w:val="00B050"/>
                      <w:rtl/>
                    </w:rPr>
                    <w:t xml:space="preserve">النفاق </w:t>
                  </w:r>
                  <w:proofErr w:type="spellStart"/>
                  <w:r>
                    <w:rPr>
                      <w:rFonts w:cs="Traditional Arabic" w:hint="cs"/>
                      <w:b/>
                      <w:bCs/>
                      <w:color w:val="00B050"/>
                      <w:rtl/>
                    </w:rPr>
                    <w:t>الاعتقادي</w:t>
                  </w:r>
                  <w:proofErr w:type="spellEnd"/>
                </w:p>
              </w:tc>
              <w:tc>
                <w:tcPr>
                  <w:tcW w:w="2424" w:type="dxa"/>
                </w:tcPr>
                <w:p w:rsidR="00F730FD" w:rsidRPr="008E01C7" w:rsidRDefault="00F730FD" w:rsidP="00D518C6">
                  <w:pPr>
                    <w:jc w:val="center"/>
                    <w:rPr>
                      <w:rFonts w:cs="Traditional Arabic"/>
                      <w:b/>
                      <w:bCs/>
                      <w:color w:val="00B050"/>
                      <w:rtl/>
                    </w:rPr>
                  </w:pPr>
                  <w:r>
                    <w:rPr>
                      <w:rFonts w:cs="Traditional Arabic" w:hint="cs"/>
                      <w:b/>
                      <w:bCs/>
                      <w:color w:val="00B050"/>
                      <w:rtl/>
                    </w:rPr>
                    <w:t>النفاق العملي</w:t>
                  </w:r>
                </w:p>
              </w:tc>
            </w:tr>
            <w:tr w:rsidR="00F730FD" w:rsidTr="00F730FD">
              <w:trPr>
                <w:jc w:val="center"/>
              </w:trPr>
              <w:tc>
                <w:tcPr>
                  <w:tcW w:w="2424" w:type="dxa"/>
                </w:tcPr>
                <w:p w:rsidR="00F730FD" w:rsidRDefault="00F730FD" w:rsidP="00D518C6">
                  <w:pPr>
                    <w:jc w:val="center"/>
                    <w:rPr>
                      <w:rFonts w:cs="Traditional Arabic"/>
                      <w:b/>
                      <w:bCs/>
                      <w:rtl/>
                    </w:rPr>
                  </w:pPr>
                  <w:r>
                    <w:rPr>
                      <w:rFonts w:cs="Traditional Arabic" w:hint="cs"/>
                      <w:b/>
                      <w:bCs/>
                      <w:rtl/>
                    </w:rPr>
                    <w:t>يخرج من الملة</w:t>
                  </w:r>
                </w:p>
                <w:p w:rsidR="00F730FD" w:rsidRDefault="00F730FD" w:rsidP="00D518C6">
                  <w:pPr>
                    <w:jc w:val="center"/>
                    <w:rPr>
                      <w:rFonts w:cs="Traditional Arabic"/>
                      <w:b/>
                      <w:bCs/>
                      <w:rtl/>
                    </w:rPr>
                  </w:pPr>
                  <w:r>
                    <w:rPr>
                      <w:rFonts w:cs="Traditional Arabic" w:hint="cs"/>
                      <w:b/>
                      <w:bCs/>
                      <w:rtl/>
                    </w:rPr>
                    <w:t>لا يجتمع مع الإيمان</w:t>
                  </w:r>
                </w:p>
                <w:p w:rsidR="00F730FD" w:rsidRDefault="00F730FD" w:rsidP="00D518C6">
                  <w:pPr>
                    <w:jc w:val="center"/>
                    <w:rPr>
                      <w:rFonts w:cs="Traditional Arabic"/>
                      <w:b/>
                      <w:bCs/>
                      <w:rtl/>
                    </w:rPr>
                  </w:pPr>
                  <w:r>
                    <w:rPr>
                      <w:rFonts w:cs="Traditional Arabic" w:hint="cs"/>
                      <w:b/>
                      <w:bCs/>
                      <w:rtl/>
                    </w:rPr>
                    <w:t>يحبط جميع الأعمال</w:t>
                  </w:r>
                </w:p>
              </w:tc>
              <w:tc>
                <w:tcPr>
                  <w:tcW w:w="2424" w:type="dxa"/>
                </w:tcPr>
                <w:p w:rsidR="00F730FD" w:rsidRDefault="00F730FD" w:rsidP="00F730FD">
                  <w:pPr>
                    <w:jc w:val="center"/>
                    <w:rPr>
                      <w:rFonts w:cs="Traditional Arabic"/>
                      <w:b/>
                      <w:bCs/>
                      <w:rtl/>
                    </w:rPr>
                  </w:pPr>
                  <w:r>
                    <w:rPr>
                      <w:rFonts w:cs="Traditional Arabic" w:hint="cs"/>
                      <w:b/>
                      <w:bCs/>
                      <w:rtl/>
                    </w:rPr>
                    <w:t>لا يخرج من الملة</w:t>
                  </w:r>
                </w:p>
                <w:p w:rsidR="00F730FD" w:rsidRDefault="00F730FD" w:rsidP="00F730FD">
                  <w:pPr>
                    <w:jc w:val="center"/>
                    <w:rPr>
                      <w:rFonts w:cs="Traditional Arabic"/>
                      <w:b/>
                      <w:bCs/>
                      <w:rtl/>
                    </w:rPr>
                  </w:pPr>
                  <w:r>
                    <w:rPr>
                      <w:rFonts w:cs="Traditional Arabic" w:hint="cs"/>
                      <w:b/>
                      <w:bCs/>
                      <w:rtl/>
                    </w:rPr>
                    <w:t>يجتمع مع الإيمان</w:t>
                  </w:r>
                </w:p>
                <w:p w:rsidR="00F730FD" w:rsidRDefault="00F730FD" w:rsidP="00F730FD">
                  <w:pPr>
                    <w:jc w:val="center"/>
                    <w:rPr>
                      <w:rFonts w:cs="Traditional Arabic"/>
                      <w:b/>
                      <w:bCs/>
                      <w:rtl/>
                    </w:rPr>
                  </w:pPr>
                  <w:r>
                    <w:rPr>
                      <w:rFonts w:cs="Traditional Arabic" w:hint="cs"/>
                      <w:b/>
                      <w:bCs/>
                      <w:rtl/>
                    </w:rPr>
                    <w:t>لا يحبط جميع الأعمال</w:t>
                  </w:r>
                </w:p>
              </w:tc>
            </w:tr>
          </w:tbl>
          <w:p w:rsidR="00893FED" w:rsidRPr="007D4639" w:rsidRDefault="00EF080C" w:rsidP="00EF080C">
            <w:pPr>
              <w:jc w:val="both"/>
              <w:rPr>
                <w:rFonts w:cs="Traditional Arabic"/>
                <w:b/>
                <w:bCs/>
                <w:color w:val="000000" w:themeColor="text1"/>
                <w:rtl/>
              </w:rPr>
            </w:pPr>
            <w:r w:rsidRPr="007D4639">
              <w:rPr>
                <w:rFonts w:cs="Traditional Arabic" w:hint="cs"/>
                <w:b/>
                <w:bCs/>
                <w:color w:val="000000" w:themeColor="text1"/>
                <w:rtl/>
              </w:rPr>
              <w:t>قال تعالى ( إن المنافقين في الدرك الأسفل من النار )</w:t>
            </w:r>
          </w:p>
        </w:tc>
        <w:tc>
          <w:tcPr>
            <w:tcW w:w="3544" w:type="dxa"/>
          </w:tcPr>
          <w:p w:rsidR="00893FED" w:rsidRPr="00B33E7C" w:rsidRDefault="00893FED" w:rsidP="007D4639">
            <w:pPr>
              <w:jc w:val="both"/>
              <w:rPr>
                <w:rFonts w:cs="Traditional Arabic"/>
                <w:b/>
                <w:bCs/>
                <w:color w:val="FF99FF"/>
                <w:rtl/>
              </w:rPr>
            </w:pPr>
          </w:p>
          <w:p w:rsidR="00893FED" w:rsidRDefault="00893FED" w:rsidP="00B33E7C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B33E7C">
              <w:rPr>
                <w:rFonts w:cs="Traditional Arabic" w:hint="cs"/>
                <w:b/>
                <w:bCs/>
                <w:color w:val="7030A0"/>
                <w:rtl/>
              </w:rPr>
              <w:t>نشاط1:</w:t>
            </w:r>
            <w:r w:rsidRPr="00B33E7C">
              <w:rPr>
                <w:rFonts w:cs="Traditional Arabic" w:hint="cs"/>
                <w:b/>
                <w:bCs/>
                <w:color w:val="009900"/>
                <w:rtl/>
              </w:rPr>
              <w:t xml:space="preserve"> </w:t>
            </w:r>
            <w:r w:rsidR="00B33E7C">
              <w:rPr>
                <w:rFonts w:cs="Traditional Arabic" w:hint="cs"/>
                <w:b/>
                <w:bCs/>
                <w:color w:val="009900"/>
                <w:rtl/>
              </w:rPr>
              <w:t>أكملي الفارغات التالية : من أنواع النفاق الأكبر (</w:t>
            </w:r>
            <w:proofErr w:type="spellStart"/>
            <w:r w:rsidR="00B33E7C">
              <w:rPr>
                <w:rFonts w:cs="Traditional Arabic" w:hint="cs"/>
                <w:b/>
                <w:bCs/>
                <w:color w:val="009900"/>
                <w:rtl/>
              </w:rPr>
              <w:t>الاعتقادي</w:t>
            </w:r>
            <w:proofErr w:type="spellEnd"/>
            <w:r w:rsidR="00B33E7C">
              <w:rPr>
                <w:rFonts w:cs="Traditional Arabic" w:hint="cs"/>
                <w:b/>
                <w:bCs/>
                <w:color w:val="009900"/>
                <w:rtl/>
              </w:rPr>
              <w:t>) ....... ص 18</w:t>
            </w:r>
          </w:p>
          <w:p w:rsidR="00B33E7C" w:rsidRPr="00B33E7C" w:rsidRDefault="00B33E7C" w:rsidP="00B33E7C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</w:p>
          <w:p w:rsidR="00B33E7C" w:rsidRPr="00B33E7C" w:rsidRDefault="00893FED" w:rsidP="00B33E7C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B33E7C">
              <w:rPr>
                <w:rFonts w:cs="Traditional Arabic" w:hint="cs"/>
                <w:b/>
                <w:bCs/>
                <w:color w:val="7030A0"/>
                <w:rtl/>
              </w:rPr>
              <w:t>نشاط 2:</w:t>
            </w:r>
            <w:r w:rsidRPr="00B33E7C">
              <w:rPr>
                <w:rFonts w:cs="Traditional Arabic" w:hint="cs"/>
                <w:b/>
                <w:bCs/>
                <w:color w:val="009900"/>
                <w:rtl/>
              </w:rPr>
              <w:t xml:space="preserve"> </w:t>
            </w:r>
            <w:r w:rsidR="00B33E7C">
              <w:rPr>
                <w:rFonts w:cs="Traditional Arabic" w:hint="cs"/>
                <w:b/>
                <w:bCs/>
                <w:color w:val="009900"/>
                <w:rtl/>
              </w:rPr>
              <w:t>قارني بين الكفر الأكبر والنفاق الأكبر (</w:t>
            </w:r>
            <w:proofErr w:type="spellStart"/>
            <w:r w:rsidR="00B33E7C">
              <w:rPr>
                <w:rFonts w:cs="Traditional Arabic" w:hint="cs"/>
                <w:b/>
                <w:bCs/>
                <w:color w:val="009900"/>
                <w:rtl/>
              </w:rPr>
              <w:t>الاعتقادي</w:t>
            </w:r>
            <w:proofErr w:type="spellEnd"/>
            <w:r w:rsidR="00B33E7C">
              <w:rPr>
                <w:rFonts w:cs="Traditional Arabic" w:hint="cs"/>
                <w:b/>
                <w:bCs/>
                <w:color w:val="009900"/>
                <w:rtl/>
              </w:rPr>
              <w:t>) بالنظر إلى تعريفهما ؟</w:t>
            </w:r>
          </w:p>
          <w:p w:rsidR="00893FED" w:rsidRPr="00B33E7C" w:rsidRDefault="00893FED" w:rsidP="007D4639">
            <w:pPr>
              <w:jc w:val="both"/>
              <w:rPr>
                <w:rFonts w:cs="Traditional Arabic"/>
                <w:b/>
                <w:bCs/>
                <w:color w:val="7030A0"/>
                <w:rtl/>
              </w:rPr>
            </w:pPr>
          </w:p>
          <w:p w:rsidR="00893FED" w:rsidRDefault="00893FED" w:rsidP="00B33E7C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B33E7C">
              <w:rPr>
                <w:rFonts w:cs="Traditional Arabic" w:hint="cs"/>
                <w:b/>
                <w:bCs/>
                <w:color w:val="7030A0"/>
                <w:rtl/>
              </w:rPr>
              <w:t>نشاط3</w:t>
            </w:r>
            <w:r w:rsidRPr="00B33E7C">
              <w:rPr>
                <w:rFonts w:cs="Traditional Arabic" w:hint="cs"/>
                <w:b/>
                <w:bCs/>
                <w:color w:val="009900"/>
                <w:rtl/>
              </w:rPr>
              <w:t xml:space="preserve">: </w:t>
            </w:r>
            <w:r w:rsidR="00B33E7C">
              <w:rPr>
                <w:rFonts w:cs="Traditional Arabic" w:hint="cs"/>
                <w:b/>
                <w:bCs/>
                <w:color w:val="009900"/>
                <w:rtl/>
              </w:rPr>
              <w:t xml:space="preserve">راجعي سورة المنافقون في المصحف ثم استخرجي ثلاثاً من صفات المنافقين التي ذكرت في السورة  </w:t>
            </w:r>
            <w:r w:rsidRPr="00B33E7C">
              <w:rPr>
                <w:rFonts w:cs="Traditional Arabic" w:hint="cs"/>
                <w:b/>
                <w:bCs/>
                <w:color w:val="009900"/>
                <w:rtl/>
              </w:rPr>
              <w:t>؟</w:t>
            </w:r>
          </w:p>
          <w:p w:rsidR="00B33E7C" w:rsidRPr="00B33E7C" w:rsidRDefault="00B33E7C" w:rsidP="00B33E7C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</w:p>
          <w:p w:rsidR="00B33E7C" w:rsidRDefault="00B33E7C" w:rsidP="00B33E7C">
            <w:pPr>
              <w:jc w:val="both"/>
              <w:rPr>
                <w:rFonts w:cs="Traditional Arabic"/>
                <w:b/>
                <w:bCs/>
                <w:color w:val="7030A0"/>
                <w:rtl/>
              </w:rPr>
            </w:pPr>
            <w:r w:rsidRPr="00B33E7C">
              <w:rPr>
                <w:rFonts w:cs="Traditional Arabic" w:hint="cs"/>
                <w:b/>
                <w:bCs/>
                <w:color w:val="7030A0"/>
                <w:rtl/>
              </w:rPr>
              <w:t>نشاط 5</w:t>
            </w:r>
            <w:r w:rsidRPr="00B33E7C">
              <w:rPr>
                <w:rFonts w:cs="Traditional Arabic" w:hint="cs"/>
                <w:b/>
                <w:bCs/>
                <w:color w:val="009900"/>
                <w:rtl/>
              </w:rPr>
              <w:t xml:space="preserve">: 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>ما نوع النفاق الوارد في الحديث, هل هو نفاق أكبر أم نفاق أصغر مع التعليل .... ص20</w:t>
            </w:r>
          </w:p>
          <w:p w:rsidR="00B33E7C" w:rsidRPr="00B33E7C" w:rsidRDefault="00B33E7C" w:rsidP="00B33E7C">
            <w:pPr>
              <w:jc w:val="both"/>
              <w:rPr>
                <w:rFonts w:cs="Traditional Arabic"/>
                <w:b/>
                <w:bCs/>
                <w:color w:val="7030A0"/>
                <w:rtl/>
              </w:rPr>
            </w:pPr>
          </w:p>
          <w:p w:rsidR="00B33E7C" w:rsidRPr="00B33E7C" w:rsidRDefault="00B33E7C" w:rsidP="00B33E7C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B33E7C">
              <w:rPr>
                <w:rFonts w:cs="Traditional Arabic" w:hint="cs"/>
                <w:b/>
                <w:bCs/>
                <w:color w:val="7030A0"/>
                <w:rtl/>
              </w:rPr>
              <w:t>نشاط 4</w:t>
            </w:r>
            <w:r w:rsidRPr="00B33E7C">
              <w:rPr>
                <w:rFonts w:cs="Traditional Arabic" w:hint="cs"/>
                <w:b/>
                <w:bCs/>
                <w:color w:val="009900"/>
                <w:rtl/>
              </w:rPr>
              <w:t xml:space="preserve">: 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>قارني بين النفاق الأكبر (</w:t>
            </w:r>
            <w:proofErr w:type="spellStart"/>
            <w:r>
              <w:rPr>
                <w:rFonts w:cs="Traditional Arabic" w:hint="cs"/>
                <w:b/>
                <w:bCs/>
                <w:color w:val="009900"/>
                <w:rtl/>
              </w:rPr>
              <w:t>الاعتقادي</w:t>
            </w:r>
            <w:proofErr w:type="spellEnd"/>
            <w:r>
              <w:rPr>
                <w:rFonts w:cs="Traditional Arabic" w:hint="cs"/>
                <w:b/>
                <w:bCs/>
                <w:color w:val="009900"/>
                <w:rtl/>
              </w:rPr>
              <w:t>) والأصغر العملي فيما يلي</w:t>
            </w:r>
            <w:r w:rsidRPr="00B33E7C">
              <w:rPr>
                <w:rFonts w:cs="Traditional Arabic" w:hint="cs"/>
                <w:b/>
                <w:bCs/>
                <w:color w:val="009900"/>
                <w:rtl/>
              </w:rPr>
              <w:t xml:space="preserve"> : ... الجدول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 ص19</w:t>
            </w:r>
          </w:p>
          <w:p w:rsidR="00893FED" w:rsidRPr="00B33E7C" w:rsidRDefault="00893FED" w:rsidP="007D4639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</w:p>
          <w:p w:rsidR="00893FED" w:rsidRPr="00B33E7C" w:rsidRDefault="00893FED" w:rsidP="00B33E7C">
            <w:pPr>
              <w:jc w:val="both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2977" w:type="dxa"/>
          </w:tcPr>
          <w:p w:rsidR="00893FED" w:rsidRPr="00B33E7C" w:rsidRDefault="00893FED" w:rsidP="007D4639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B33E7C" w:rsidRPr="00B33E7C" w:rsidRDefault="00B33E7C" w:rsidP="007D4639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B33E7C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عرفي النفاق </w:t>
            </w:r>
            <w:proofErr w:type="spellStart"/>
            <w:r w:rsidRPr="00B33E7C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الاعتقادي</w:t>
            </w:r>
            <w:proofErr w:type="spellEnd"/>
            <w:r w:rsidRPr="00B33E7C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؟</w:t>
            </w:r>
          </w:p>
          <w:p w:rsidR="00B33E7C" w:rsidRPr="00B33E7C" w:rsidRDefault="00B33E7C" w:rsidP="007D4639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B33E7C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اذكري أنواع النفاق ؟</w:t>
            </w:r>
          </w:p>
          <w:p w:rsidR="00B33E7C" w:rsidRPr="00B33E7C" w:rsidRDefault="00B33E7C" w:rsidP="007D4639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B33E7C" w:rsidRPr="00B33E7C" w:rsidRDefault="00B33E7C" w:rsidP="00B33E7C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B33E7C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وضحي صوراًُ للنفاق </w:t>
            </w:r>
            <w:proofErr w:type="spellStart"/>
            <w:r w:rsidRPr="00B33E7C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الاعتقادي</w:t>
            </w:r>
            <w:proofErr w:type="spellEnd"/>
            <w:r w:rsidRPr="00B33E7C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؟</w:t>
            </w:r>
          </w:p>
          <w:p w:rsidR="00B33E7C" w:rsidRPr="00B33E7C" w:rsidRDefault="00B33E7C" w:rsidP="00B33E7C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B33E7C" w:rsidRDefault="00B33E7C" w:rsidP="00B33E7C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ما المراد بالنفاق العملي ؟</w:t>
            </w:r>
          </w:p>
          <w:p w:rsidR="00B33E7C" w:rsidRDefault="00B33E7C" w:rsidP="00B33E7C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B33E7C" w:rsidRDefault="00B33E7C" w:rsidP="00B33E7C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عددي بعض خصال المنافقين ؟</w:t>
            </w:r>
          </w:p>
          <w:p w:rsidR="00B33E7C" w:rsidRDefault="00B33E7C" w:rsidP="00B33E7C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B33E7C" w:rsidRDefault="00B33E7C" w:rsidP="00B33E7C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أكملي الحديث: (آية المنافق ثلاث إذا حدث كذب و ......... و ........... )</w:t>
            </w:r>
          </w:p>
          <w:p w:rsidR="00B33E7C" w:rsidRDefault="00B33E7C" w:rsidP="00B33E7C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893FED" w:rsidRPr="00B33E7C" w:rsidRDefault="00B33E7C" w:rsidP="00B33E7C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ما الفرق بين النفاق </w:t>
            </w:r>
            <w:proofErr w:type="spellStart"/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الاعتقادي</w:t>
            </w:r>
            <w:proofErr w:type="spellEnd"/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(الأكبر) والنفاق العملي (الأصغر)</w:t>
            </w:r>
            <w:r w:rsidR="00893FED" w:rsidRPr="00B33E7C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؟</w:t>
            </w:r>
          </w:p>
        </w:tc>
      </w:tr>
    </w:tbl>
    <w:p w:rsidR="00893FED" w:rsidRDefault="00893FED" w:rsidP="00085CB1">
      <w:pPr>
        <w:rPr>
          <w:szCs w:val="28"/>
          <w:rtl/>
        </w:rPr>
      </w:pPr>
    </w:p>
    <w:p w:rsidR="00EF080C" w:rsidRPr="00021288" w:rsidRDefault="00EF080C" w:rsidP="00EF080C">
      <w:pPr>
        <w:spacing w:line="360" w:lineRule="auto"/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lastRenderedPageBreak/>
        <w:t xml:space="preserve">رقم الوحدة : (  </w:t>
      </w:r>
      <w:r>
        <w:rPr>
          <w:rFonts w:cs="Sultan light2" w:hint="cs"/>
          <w:color w:val="008000"/>
          <w:rtl/>
        </w:rPr>
        <w:t>الرابعة</w:t>
      </w:r>
      <w:r w:rsidRPr="00021288">
        <w:rPr>
          <w:rFonts w:cs="Sultan light2" w:hint="cs"/>
          <w:color w:val="008000"/>
          <w:rtl/>
        </w:rPr>
        <w:t xml:space="preserve">  )</w:t>
      </w:r>
    </w:p>
    <w:p w:rsidR="00EF080C" w:rsidRDefault="00EF080C" w:rsidP="00EF080C">
      <w:pPr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t xml:space="preserve">موضوع  الوحدة (  </w:t>
      </w:r>
      <w:r>
        <w:rPr>
          <w:rFonts w:cs="Sultan light2" w:hint="cs"/>
          <w:color w:val="008000"/>
          <w:rtl/>
        </w:rPr>
        <w:t>بعض نواقض الإسلام</w:t>
      </w:r>
      <w:r w:rsidRPr="00021288">
        <w:rPr>
          <w:rFonts w:cs="Sultan light2" w:hint="cs"/>
          <w:color w:val="008000"/>
          <w:rtl/>
        </w:rPr>
        <w:t xml:space="preserve">  )</w:t>
      </w:r>
    </w:p>
    <w:p w:rsidR="00EF080C" w:rsidRPr="00666E81" w:rsidRDefault="00EF080C" w:rsidP="00EF080C">
      <w:pPr>
        <w:jc w:val="center"/>
        <w:rPr>
          <w:rFonts w:cs="Sultan normal"/>
          <w:color w:val="FF0000"/>
          <w:sz w:val="28"/>
          <w:szCs w:val="28"/>
          <w:rtl/>
        </w:rPr>
      </w:pPr>
      <w:r>
        <w:rPr>
          <w:rFonts w:cs="Sultan normal" w:hint="cs"/>
          <w:color w:val="FF0000"/>
          <w:sz w:val="28"/>
          <w:szCs w:val="28"/>
          <w:rtl/>
        </w:rPr>
        <w:t xml:space="preserve"> </w:t>
      </w:r>
    </w:p>
    <w:tbl>
      <w:tblPr>
        <w:tblStyle w:val="a3"/>
        <w:bidiVisual/>
        <w:tblW w:w="15452" w:type="dxa"/>
        <w:jc w:val="center"/>
        <w:tblInd w:w="-1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261"/>
        <w:gridCol w:w="5528"/>
        <w:gridCol w:w="3402"/>
        <w:gridCol w:w="3261"/>
      </w:tblGrid>
      <w:tr w:rsidR="00AE4A57" w:rsidRPr="008572B3" w:rsidTr="00704236">
        <w:trPr>
          <w:trHeight w:val="243"/>
          <w:jc w:val="center"/>
        </w:trPr>
        <w:tc>
          <w:tcPr>
            <w:tcW w:w="15452" w:type="dxa"/>
            <w:gridSpan w:val="4"/>
          </w:tcPr>
          <w:p w:rsidR="00AE4A57" w:rsidRPr="004F1B94" w:rsidRDefault="00AE4A57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AE4A57" w:rsidRPr="004F1B94" w:rsidRDefault="00AE4A57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28" type="#_x0000_t176" style="position:absolute;left:0;text-align:left;margin-left:488.65pt;margin-top:.5pt;width:19.9pt;height:12.7pt;z-index:25170944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27" type="#_x0000_t176" style="position:absolute;left:0;text-align:left;margin-left:573.45pt;margin-top:.55pt;width:19.9pt;height:12.7pt;z-index:25170841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26" type="#_x0000_t176" style="position:absolute;left:0;text-align:left;margin-left:649.25pt;margin-top:.45pt;width:19.9pt;height:12.7pt;z-index:25170739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30" type="#_x0000_t176" style="position:absolute;left:0;text-align:left;margin-left:310pt;margin-top:.4pt;width:19.9pt;height:12.7pt;z-index:25171148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29" type="#_x0000_t176" style="position:absolute;left:0;text-align:left;margin-left:402.5pt;margin-top:.45pt;width:19.9pt;height:12.7pt;z-index:251710464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توحيد  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السادس</w:t>
            </w:r>
          </w:p>
          <w:p w:rsidR="00AE4A57" w:rsidRPr="004F1B94" w:rsidRDefault="00AE4A57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AE4A57" w:rsidRPr="004F1B94" w:rsidRDefault="00AE4A57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EF080C" w:rsidRPr="00021288" w:rsidTr="00704236">
        <w:trPr>
          <w:trHeight w:val="268"/>
          <w:jc w:val="center"/>
        </w:trPr>
        <w:tc>
          <w:tcPr>
            <w:tcW w:w="3261" w:type="dxa"/>
          </w:tcPr>
          <w:p w:rsidR="00EF080C" w:rsidRPr="00021288" w:rsidRDefault="00EF080C" w:rsidP="007D4639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أهداف الوحدة</w:t>
            </w:r>
            <w:r>
              <w:rPr>
                <w:rFonts w:cs="Sultan light2" w:hint="cs"/>
                <w:color w:val="FF0000"/>
                <w:rtl/>
              </w:rPr>
              <w:t xml:space="preserve"> (دليل المعلمة)</w:t>
            </w:r>
          </w:p>
        </w:tc>
        <w:tc>
          <w:tcPr>
            <w:tcW w:w="5528" w:type="dxa"/>
          </w:tcPr>
          <w:p w:rsidR="00EF080C" w:rsidRPr="00021288" w:rsidRDefault="00EF080C" w:rsidP="007D4639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(كتاب الطالبة)</w:t>
            </w:r>
          </w:p>
        </w:tc>
        <w:tc>
          <w:tcPr>
            <w:tcW w:w="3402" w:type="dxa"/>
          </w:tcPr>
          <w:p w:rsidR="00EF080C" w:rsidRPr="00021288" w:rsidRDefault="00EF080C" w:rsidP="007D4639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(كتاب النشاط)</w:t>
            </w:r>
          </w:p>
        </w:tc>
        <w:tc>
          <w:tcPr>
            <w:tcW w:w="3261" w:type="dxa"/>
          </w:tcPr>
          <w:p w:rsidR="00EF080C" w:rsidRPr="00021288" w:rsidRDefault="00EF080C" w:rsidP="007D4639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(كتاب الطالبة)</w:t>
            </w:r>
          </w:p>
        </w:tc>
      </w:tr>
      <w:tr w:rsidR="00704236" w:rsidRPr="00F359F6" w:rsidTr="00704236">
        <w:trPr>
          <w:trHeight w:val="6644"/>
          <w:jc w:val="center"/>
        </w:trPr>
        <w:tc>
          <w:tcPr>
            <w:tcW w:w="3261" w:type="dxa"/>
          </w:tcPr>
          <w:p w:rsidR="00704236" w:rsidRPr="008702CD" w:rsidRDefault="00704236" w:rsidP="007D4639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8702CD">
              <w:rPr>
                <w:rFonts w:cs="Traditional Arabic" w:hint="cs"/>
                <w:b/>
                <w:bCs/>
                <w:color w:val="00B050"/>
                <w:rtl/>
              </w:rPr>
              <w:t>يتوقع من الطالبة بعد دراسة هذه الوحدة أن :</w:t>
            </w:r>
          </w:p>
          <w:p w:rsidR="00704236" w:rsidRDefault="00704236" w:rsidP="007D4639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تُعرف نواقض الإسلام</w:t>
            </w:r>
          </w:p>
          <w:p w:rsidR="00704236" w:rsidRDefault="00704236" w:rsidP="007D4639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04236" w:rsidRDefault="00704236" w:rsidP="007D4639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04236" w:rsidRDefault="00704236" w:rsidP="00CC179F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تعدد بعض صور الشرك </w:t>
            </w:r>
          </w:p>
          <w:p w:rsidR="00704236" w:rsidRPr="00704236" w:rsidRDefault="00704236" w:rsidP="00CC179F">
            <w:pPr>
              <w:jc w:val="both"/>
              <w:rPr>
                <w:rFonts w:cs="Traditional Arabic"/>
                <w:b/>
                <w:bCs/>
                <w:color w:val="0070C0"/>
                <w:sz w:val="22"/>
                <w:szCs w:val="22"/>
                <w:rtl/>
              </w:rPr>
            </w:pPr>
          </w:p>
          <w:p w:rsidR="00704236" w:rsidRDefault="00704236" w:rsidP="00CC179F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توضح ماذا يشمل الطعن في الدين</w:t>
            </w:r>
          </w:p>
          <w:p w:rsidR="00704236" w:rsidRDefault="00704236" w:rsidP="00CC179F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تبرز حكم من استهزأ بشيء من دين الله</w:t>
            </w:r>
          </w:p>
          <w:p w:rsidR="00704236" w:rsidRPr="00704236" w:rsidRDefault="00704236" w:rsidP="00CC179F">
            <w:pPr>
              <w:jc w:val="both"/>
              <w:rPr>
                <w:rFonts w:cs="Traditional Arabic"/>
                <w:b/>
                <w:bCs/>
                <w:color w:val="0070C0"/>
                <w:sz w:val="22"/>
                <w:szCs w:val="22"/>
                <w:rtl/>
              </w:rPr>
            </w:pPr>
          </w:p>
          <w:p w:rsidR="00704236" w:rsidRDefault="00704236" w:rsidP="007D4639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تعلل السبب في أن التكذيب بالقرآن من نواقض الإسلام</w:t>
            </w:r>
          </w:p>
          <w:p w:rsidR="00704236" w:rsidRDefault="00704236" w:rsidP="007D4639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تمثل على تكذيب القرآن الكريم</w:t>
            </w:r>
          </w:p>
          <w:p w:rsidR="00704236" w:rsidRPr="00704236" w:rsidRDefault="00704236" w:rsidP="007D4639">
            <w:pPr>
              <w:jc w:val="both"/>
              <w:rPr>
                <w:rFonts w:cs="Traditional Arabic"/>
                <w:b/>
                <w:bCs/>
                <w:color w:val="0070C0"/>
                <w:sz w:val="22"/>
                <w:szCs w:val="22"/>
                <w:rtl/>
              </w:rPr>
            </w:pPr>
          </w:p>
          <w:p w:rsidR="00704236" w:rsidRDefault="00704236" w:rsidP="007D4639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تحدد المراد بالإعراض عن دين الله</w:t>
            </w:r>
          </w:p>
          <w:p w:rsidR="00704236" w:rsidRPr="00704236" w:rsidRDefault="00704236" w:rsidP="007D4639">
            <w:pPr>
              <w:jc w:val="both"/>
              <w:rPr>
                <w:rFonts w:cs="Traditional Arabic"/>
                <w:b/>
                <w:bCs/>
                <w:color w:val="0070C0"/>
                <w:sz w:val="22"/>
                <w:szCs w:val="22"/>
                <w:rtl/>
              </w:rPr>
            </w:pPr>
          </w:p>
          <w:p w:rsidR="00704236" w:rsidRDefault="00704236" w:rsidP="007D4639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تذكر المقصد من تولي الكافرين</w:t>
            </w:r>
          </w:p>
          <w:p w:rsidR="00704236" w:rsidRDefault="00704236" w:rsidP="00704236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تنطق معنى السحر</w:t>
            </w:r>
          </w:p>
          <w:p w:rsidR="00704236" w:rsidRPr="00704236" w:rsidRDefault="00704236" w:rsidP="007D4639">
            <w:pPr>
              <w:jc w:val="both"/>
              <w:rPr>
                <w:rFonts w:cs="Traditional Arabic"/>
                <w:b/>
                <w:bCs/>
                <w:color w:val="0070C0"/>
                <w:sz w:val="22"/>
                <w:szCs w:val="22"/>
                <w:rtl/>
              </w:rPr>
            </w:pPr>
          </w:p>
          <w:p w:rsidR="00704236" w:rsidRPr="008702CD" w:rsidRDefault="00704236" w:rsidP="007D4639">
            <w:pPr>
              <w:jc w:val="both"/>
              <w:rPr>
                <w:rFonts w:cs="Traditional Arabic"/>
                <w:b/>
                <w:bCs/>
                <w:color w:val="0070C0"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تحذر من الوقوع في نواقض الإسلام</w:t>
            </w:r>
          </w:p>
          <w:p w:rsidR="00704236" w:rsidRPr="00704236" w:rsidRDefault="00704236" w:rsidP="007D4639">
            <w:pPr>
              <w:jc w:val="both"/>
              <w:rPr>
                <w:rFonts w:cs="Traditional Arabic"/>
                <w:b/>
                <w:bCs/>
                <w:color w:val="000080"/>
                <w:sz w:val="20"/>
                <w:szCs w:val="20"/>
                <w:rtl/>
              </w:rPr>
            </w:pPr>
            <w:r w:rsidRPr="00704236">
              <w:rPr>
                <w:rFonts w:cs="Traditional Arabic" w:hint="cs"/>
                <w:b/>
                <w:bCs/>
                <w:color w:val="0070C0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5528" w:type="dxa"/>
          </w:tcPr>
          <w:p w:rsidR="00704236" w:rsidRPr="008702CD" w:rsidRDefault="00704236" w:rsidP="007D4639">
            <w:pPr>
              <w:jc w:val="both"/>
              <w:rPr>
                <w:rFonts w:cs="Traditional Arabic"/>
                <w:b/>
                <w:bCs/>
                <w:color w:val="000000" w:themeColor="text1"/>
                <w:rtl/>
              </w:rPr>
            </w:pPr>
          </w:p>
          <w:p w:rsidR="00704236" w:rsidRDefault="00704236" w:rsidP="007D4639">
            <w:pPr>
              <w:jc w:val="both"/>
              <w:rPr>
                <w:rFonts w:cs="Traditional Arabic"/>
                <w:b/>
                <w:bCs/>
                <w:color w:val="000000" w:themeColor="text1"/>
                <w:rtl/>
              </w:rPr>
            </w:pPr>
            <w:r w:rsidRPr="00704236">
              <w:rPr>
                <w:rFonts w:cs="Traditional Arabic" w:hint="cs"/>
                <w:b/>
                <w:bCs/>
                <w:color w:val="C00000"/>
                <w:u w:val="single"/>
                <w:rtl/>
              </w:rPr>
              <w:t>نواقض الإسلام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: هي أقوال وأعمال واعتقادات تبطل الإسلام وتخرج من الملة وتوجب الخلود في النار لمن مات عليها</w:t>
            </w:r>
          </w:p>
          <w:p w:rsidR="00704236" w:rsidRDefault="00704236" w:rsidP="00CC179F">
            <w:pPr>
              <w:jc w:val="both"/>
              <w:rPr>
                <w:rFonts w:cs="Traditional Arabic"/>
                <w:b/>
                <w:bCs/>
                <w:color w:val="000000" w:themeColor="text1"/>
                <w:rtl/>
              </w:rPr>
            </w:pPr>
            <w:r w:rsidRPr="00704236">
              <w:rPr>
                <w:rFonts w:cs="Traditional Arabic" w:hint="cs"/>
                <w:b/>
                <w:bCs/>
                <w:color w:val="C00000"/>
                <w:u w:val="single"/>
                <w:rtl/>
              </w:rPr>
              <w:t>أولاً : الشرك بالله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:  هو أعظم الذنوب وأكبر الكبائر وإذا وقع فيه العبد فإنه يفسد دينه ومن أمثلة الشرك وصوره : النذر لغير الله </w:t>
            </w:r>
            <w:r>
              <w:rPr>
                <w:rFonts w:cs="Traditional Arabic"/>
                <w:b/>
                <w:bCs/>
                <w:color w:val="000000" w:themeColor="text1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الذبح لغير الله </w:t>
            </w:r>
          </w:p>
          <w:p w:rsidR="00704236" w:rsidRPr="00704236" w:rsidRDefault="00704236" w:rsidP="00CC179F">
            <w:pPr>
              <w:jc w:val="both"/>
              <w:rPr>
                <w:rFonts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  <w:p w:rsidR="00704236" w:rsidRDefault="00704236" w:rsidP="00CC179F">
            <w:pPr>
              <w:jc w:val="both"/>
              <w:rPr>
                <w:rFonts w:cs="Traditional Arabic"/>
                <w:b/>
                <w:bCs/>
                <w:color w:val="000000" w:themeColor="text1"/>
                <w:rtl/>
              </w:rPr>
            </w:pPr>
            <w:r w:rsidRPr="00704236">
              <w:rPr>
                <w:rFonts w:cs="Traditional Arabic" w:hint="cs"/>
                <w:b/>
                <w:bCs/>
                <w:color w:val="C00000"/>
                <w:u w:val="single"/>
                <w:rtl/>
              </w:rPr>
              <w:t>ثانياً: الطعن في الدين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: من يعتقد أن هدي النبي </w:t>
            </w:r>
            <w:r>
              <w:rPr>
                <w:rFonts w:cs="Traditional Arabic" w:hint="cs"/>
                <w:b/>
                <w:bCs/>
                <w:color w:val="000000" w:themeColor="text1"/>
              </w:rPr>
              <w:sym w:font="AGA Arabesque" w:char="F072"/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ناقص أو أن هدي غيره أكمل منه </w:t>
            </w:r>
            <w:bookmarkStart w:id="0" w:name="OLE_LINK1"/>
            <w:r>
              <w:rPr>
                <w:rFonts w:cs="Traditional Arabic"/>
                <w:b/>
                <w:bCs/>
                <w:color w:val="000000" w:themeColor="text1"/>
                <w:rtl/>
              </w:rPr>
              <w:t>–</w:t>
            </w:r>
            <w:bookmarkEnd w:id="0"/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من أبغض شيئاً مما جاء به الرسول </w:t>
            </w:r>
            <w:r>
              <w:rPr>
                <w:rFonts w:cs="Traditional Arabic" w:hint="cs"/>
                <w:b/>
                <w:bCs/>
                <w:color w:val="000000" w:themeColor="text1"/>
              </w:rPr>
              <w:sym w:font="AGA Arabesque" w:char="F072"/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>
              <w:rPr>
                <w:rFonts w:cs="Traditional Arabic"/>
                <w:b/>
                <w:bCs/>
                <w:color w:val="000000" w:themeColor="text1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من استهزأ بشيء من دين الله</w:t>
            </w:r>
          </w:p>
          <w:p w:rsidR="00704236" w:rsidRPr="00704236" w:rsidRDefault="00704236" w:rsidP="007D4639">
            <w:pPr>
              <w:jc w:val="both"/>
              <w:rPr>
                <w:rFonts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  <w:p w:rsidR="00704236" w:rsidRDefault="00704236" w:rsidP="007D4639">
            <w:pPr>
              <w:jc w:val="both"/>
              <w:rPr>
                <w:rFonts w:cs="Traditional Arabic"/>
                <w:b/>
                <w:bCs/>
                <w:color w:val="000000" w:themeColor="text1"/>
                <w:rtl/>
              </w:rPr>
            </w:pPr>
            <w:r w:rsidRPr="00704236">
              <w:rPr>
                <w:rFonts w:cs="Traditional Arabic" w:hint="cs"/>
                <w:b/>
                <w:bCs/>
                <w:color w:val="C00000"/>
                <w:u w:val="single"/>
                <w:rtl/>
              </w:rPr>
              <w:t>ثالثاً: تكذيب القرآن الكريم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: لأن في ذلك تكذيباً لله رب العالمين </w:t>
            </w:r>
          </w:p>
          <w:p w:rsidR="00704236" w:rsidRDefault="00704236" w:rsidP="00CC179F">
            <w:pPr>
              <w:jc w:val="both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ومن الأمثلة على تكذيب القرآن : عدم تكفير المشركين أو تصحيح شركهم وما هم عليه </w:t>
            </w:r>
            <w:r>
              <w:rPr>
                <w:rFonts w:cs="Traditional Arabic"/>
                <w:b/>
                <w:bCs/>
                <w:color w:val="000000" w:themeColor="text1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وصفه بأنه أساطير الأولين وقصص من قصص الماضيين </w:t>
            </w:r>
          </w:p>
          <w:p w:rsidR="00704236" w:rsidRPr="00704236" w:rsidRDefault="00704236" w:rsidP="007D4639">
            <w:pPr>
              <w:jc w:val="both"/>
              <w:rPr>
                <w:rFonts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  <w:p w:rsidR="00704236" w:rsidRDefault="00704236" w:rsidP="007D4639">
            <w:pPr>
              <w:jc w:val="both"/>
              <w:rPr>
                <w:rFonts w:cs="Traditional Arabic"/>
                <w:b/>
                <w:bCs/>
                <w:color w:val="000000" w:themeColor="text1"/>
                <w:rtl/>
              </w:rPr>
            </w:pPr>
            <w:r w:rsidRPr="00704236">
              <w:rPr>
                <w:rFonts w:cs="Traditional Arabic" w:hint="cs"/>
                <w:b/>
                <w:bCs/>
                <w:color w:val="C00000"/>
                <w:u w:val="single"/>
                <w:rtl/>
              </w:rPr>
              <w:t>رابعاً: الإعراض عن دين الله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: والمراد أن يعرض عن تعلم الواجب عليه من دينه أو يعرض عن العمل به</w:t>
            </w:r>
          </w:p>
          <w:p w:rsidR="00704236" w:rsidRDefault="00704236" w:rsidP="007D4639">
            <w:pPr>
              <w:jc w:val="both"/>
              <w:rPr>
                <w:rFonts w:cs="Traditional Arabic"/>
                <w:b/>
                <w:bCs/>
                <w:color w:val="000000" w:themeColor="text1"/>
                <w:rtl/>
              </w:rPr>
            </w:pPr>
            <w:r w:rsidRPr="00704236">
              <w:rPr>
                <w:rFonts w:cs="Traditional Arabic" w:hint="cs"/>
                <w:b/>
                <w:bCs/>
                <w:color w:val="C00000"/>
                <w:u w:val="single"/>
                <w:rtl/>
              </w:rPr>
              <w:t>خامساً: تولي الكافرين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: وهو مناصرتهم ومعاونتهم على المسلمين</w:t>
            </w:r>
          </w:p>
          <w:p w:rsidR="00704236" w:rsidRDefault="00704236" w:rsidP="007D4639">
            <w:pPr>
              <w:jc w:val="both"/>
              <w:rPr>
                <w:rFonts w:cs="Traditional Arabic"/>
                <w:b/>
                <w:bCs/>
                <w:color w:val="000000" w:themeColor="text1"/>
                <w:rtl/>
              </w:rPr>
            </w:pPr>
            <w:r w:rsidRPr="00704236">
              <w:rPr>
                <w:rFonts w:cs="Traditional Arabic" w:hint="cs"/>
                <w:b/>
                <w:bCs/>
                <w:color w:val="C00000"/>
                <w:u w:val="single"/>
                <w:rtl/>
              </w:rPr>
              <w:t>سادساً: السحر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: وهو عزائم ورقي وكلام يتكلم به وأدوية </w:t>
            </w:r>
            <w:proofErr w:type="spellStart"/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وتدخينات</w:t>
            </w:r>
            <w:proofErr w:type="spellEnd"/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يؤثر بها في القلوب والأبدان</w:t>
            </w:r>
          </w:p>
          <w:p w:rsidR="00704236" w:rsidRPr="008702CD" w:rsidRDefault="00704236" w:rsidP="007D4639">
            <w:pPr>
              <w:jc w:val="both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يجب على كل مسلم ومسلمة تعلم هذه النواقض حتى يحذر من الوقوع فيها</w:t>
            </w:r>
          </w:p>
        </w:tc>
        <w:tc>
          <w:tcPr>
            <w:tcW w:w="3402" w:type="dxa"/>
          </w:tcPr>
          <w:p w:rsidR="00704236" w:rsidRPr="00860EA9" w:rsidRDefault="00704236" w:rsidP="002D6DA0">
            <w:pPr>
              <w:jc w:val="both"/>
              <w:rPr>
                <w:rFonts w:cs="Traditional Arabic"/>
                <w:b/>
                <w:bCs/>
                <w:color w:val="FF99FF"/>
                <w:sz w:val="22"/>
                <w:szCs w:val="22"/>
                <w:rtl/>
              </w:rPr>
            </w:pPr>
          </w:p>
          <w:p w:rsidR="00704236" w:rsidRDefault="00704236" w:rsidP="00EF70FE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B33E7C">
              <w:rPr>
                <w:rFonts w:cs="Traditional Arabic" w:hint="cs"/>
                <w:b/>
                <w:bCs/>
                <w:color w:val="7030A0"/>
                <w:rtl/>
              </w:rPr>
              <w:t>نشاط1:</w:t>
            </w:r>
            <w:r w:rsidRPr="00B33E7C">
              <w:rPr>
                <w:rFonts w:cs="Traditional Arabic" w:hint="cs"/>
                <w:b/>
                <w:bCs/>
                <w:color w:val="009900"/>
                <w:rtl/>
              </w:rPr>
              <w:t xml:space="preserve"> </w:t>
            </w:r>
            <w:r w:rsidR="00EF70FE">
              <w:rPr>
                <w:rFonts w:cs="Traditional Arabic" w:hint="cs"/>
                <w:b/>
                <w:bCs/>
                <w:color w:val="009900"/>
                <w:rtl/>
              </w:rPr>
              <w:t>قال تعالى (وإذا قال لقمان لأبنه .. الآية لماذا وصف لقمان الشرك بأنه ظلم عظيم ؟</w:t>
            </w:r>
          </w:p>
          <w:p w:rsidR="00704236" w:rsidRPr="00860EA9" w:rsidRDefault="00704236" w:rsidP="002D6DA0">
            <w:pPr>
              <w:jc w:val="both"/>
              <w:rPr>
                <w:rFonts w:cs="Traditional Arabic"/>
                <w:b/>
                <w:bCs/>
                <w:color w:val="009900"/>
                <w:sz w:val="22"/>
                <w:szCs w:val="22"/>
                <w:rtl/>
              </w:rPr>
            </w:pPr>
          </w:p>
          <w:p w:rsidR="00704236" w:rsidRPr="00B33E7C" w:rsidRDefault="00704236" w:rsidP="00EF70FE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B33E7C">
              <w:rPr>
                <w:rFonts w:cs="Traditional Arabic" w:hint="cs"/>
                <w:b/>
                <w:bCs/>
                <w:color w:val="7030A0"/>
                <w:rtl/>
              </w:rPr>
              <w:t>نشاط 2:</w:t>
            </w:r>
            <w:r w:rsidRPr="00B33E7C">
              <w:rPr>
                <w:rFonts w:cs="Traditional Arabic" w:hint="cs"/>
                <w:b/>
                <w:bCs/>
                <w:color w:val="009900"/>
                <w:rtl/>
              </w:rPr>
              <w:t xml:space="preserve"> </w:t>
            </w:r>
            <w:r w:rsidR="00EF70FE">
              <w:rPr>
                <w:rFonts w:cs="Traditional Arabic" w:hint="cs"/>
                <w:b/>
                <w:bCs/>
                <w:color w:val="009900"/>
                <w:rtl/>
              </w:rPr>
              <w:t>بيني الذبح المشروع (الجائز) والذبح الممنوع (الشرك) فيما يلي : .... ص22</w:t>
            </w:r>
          </w:p>
          <w:p w:rsidR="00704236" w:rsidRPr="00860EA9" w:rsidRDefault="00704236" w:rsidP="002D6DA0">
            <w:pPr>
              <w:jc w:val="both"/>
              <w:rPr>
                <w:rFonts w:cs="Traditional Arabic"/>
                <w:b/>
                <w:bCs/>
                <w:color w:val="7030A0"/>
                <w:sz w:val="22"/>
                <w:szCs w:val="22"/>
                <w:rtl/>
              </w:rPr>
            </w:pPr>
          </w:p>
          <w:p w:rsidR="00704236" w:rsidRDefault="00704236" w:rsidP="00EF70FE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B33E7C">
              <w:rPr>
                <w:rFonts w:cs="Traditional Arabic" w:hint="cs"/>
                <w:b/>
                <w:bCs/>
                <w:color w:val="7030A0"/>
                <w:rtl/>
              </w:rPr>
              <w:t>نشاط3</w:t>
            </w:r>
            <w:r w:rsidRPr="00B33E7C">
              <w:rPr>
                <w:rFonts w:cs="Traditional Arabic" w:hint="cs"/>
                <w:b/>
                <w:bCs/>
                <w:color w:val="009900"/>
                <w:rtl/>
              </w:rPr>
              <w:t xml:space="preserve">: </w:t>
            </w:r>
            <w:r w:rsidR="00860EA9">
              <w:rPr>
                <w:rFonts w:cs="Traditional Arabic" w:hint="cs"/>
                <w:b/>
                <w:bCs/>
                <w:color w:val="009900"/>
                <w:rtl/>
              </w:rPr>
              <w:t>صلي بين ن</w:t>
            </w:r>
            <w:r w:rsidR="00EF70FE">
              <w:rPr>
                <w:rFonts w:cs="Traditional Arabic" w:hint="cs"/>
                <w:b/>
                <w:bCs/>
                <w:color w:val="009900"/>
                <w:rtl/>
              </w:rPr>
              <w:t>واقض الإسلام وما يناسبها من الأدلة فيما يلي : ...... ص23</w:t>
            </w:r>
          </w:p>
          <w:p w:rsidR="00704236" w:rsidRPr="00860EA9" w:rsidRDefault="00704236" w:rsidP="002D6DA0">
            <w:pPr>
              <w:jc w:val="both"/>
              <w:rPr>
                <w:rFonts w:cs="Traditional Arabic"/>
                <w:b/>
                <w:bCs/>
                <w:color w:val="009900"/>
                <w:sz w:val="22"/>
                <w:szCs w:val="22"/>
                <w:rtl/>
              </w:rPr>
            </w:pPr>
          </w:p>
          <w:p w:rsidR="00860EA9" w:rsidRDefault="00860EA9" w:rsidP="00860EA9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B33E7C">
              <w:rPr>
                <w:rFonts w:cs="Traditional Arabic" w:hint="cs"/>
                <w:b/>
                <w:bCs/>
                <w:color w:val="7030A0"/>
                <w:rtl/>
              </w:rPr>
              <w:t>نشاط 4</w:t>
            </w:r>
            <w:r w:rsidRPr="00B33E7C">
              <w:rPr>
                <w:rFonts w:cs="Traditional Arabic" w:hint="cs"/>
                <w:b/>
                <w:bCs/>
                <w:color w:val="009900"/>
                <w:rtl/>
              </w:rPr>
              <w:t xml:space="preserve">: 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>لقد تعلمت أن الاستهزاء أمر محرم وكبيرة من كبائر الذنوب .... ص24</w:t>
            </w:r>
          </w:p>
          <w:p w:rsidR="00860EA9" w:rsidRPr="00860EA9" w:rsidRDefault="00860EA9" w:rsidP="00860EA9">
            <w:pPr>
              <w:jc w:val="both"/>
              <w:rPr>
                <w:rFonts w:cs="Traditional Arabic"/>
                <w:b/>
                <w:bCs/>
                <w:color w:val="009900"/>
                <w:sz w:val="22"/>
                <w:szCs w:val="22"/>
                <w:rtl/>
              </w:rPr>
            </w:pPr>
          </w:p>
          <w:p w:rsidR="00704236" w:rsidRDefault="00704236" w:rsidP="00860EA9">
            <w:pPr>
              <w:jc w:val="both"/>
              <w:rPr>
                <w:rFonts w:cs="Traditional Arabic"/>
                <w:b/>
                <w:bCs/>
                <w:color w:val="7030A0"/>
                <w:rtl/>
              </w:rPr>
            </w:pPr>
            <w:r w:rsidRPr="00B33E7C">
              <w:rPr>
                <w:rFonts w:cs="Traditional Arabic" w:hint="cs"/>
                <w:b/>
                <w:bCs/>
                <w:color w:val="7030A0"/>
                <w:rtl/>
              </w:rPr>
              <w:t>نشاط 5</w:t>
            </w:r>
            <w:r w:rsidRPr="00B33E7C">
              <w:rPr>
                <w:rFonts w:cs="Traditional Arabic" w:hint="cs"/>
                <w:b/>
                <w:bCs/>
                <w:color w:val="009900"/>
                <w:rtl/>
              </w:rPr>
              <w:t xml:space="preserve">: </w:t>
            </w:r>
            <w:r w:rsidR="00860EA9">
              <w:rPr>
                <w:rFonts w:cs="Traditional Arabic" w:hint="cs"/>
                <w:b/>
                <w:bCs/>
                <w:color w:val="009900"/>
                <w:rtl/>
              </w:rPr>
              <w:t>على أي ناقض تدل الآية .... ص24</w:t>
            </w:r>
          </w:p>
          <w:p w:rsidR="00704236" w:rsidRPr="00860EA9" w:rsidRDefault="00704236" w:rsidP="002D6DA0">
            <w:pPr>
              <w:jc w:val="both"/>
              <w:rPr>
                <w:rFonts w:cs="Traditional Arabic"/>
                <w:b/>
                <w:bCs/>
                <w:color w:val="7030A0"/>
                <w:sz w:val="22"/>
                <w:szCs w:val="22"/>
                <w:rtl/>
              </w:rPr>
            </w:pPr>
          </w:p>
          <w:p w:rsidR="00860EA9" w:rsidRDefault="00860EA9" w:rsidP="00860EA9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B33E7C">
              <w:rPr>
                <w:rFonts w:cs="Traditional Arabic" w:hint="cs"/>
                <w:b/>
                <w:bCs/>
                <w:color w:val="7030A0"/>
                <w:rtl/>
              </w:rPr>
              <w:t xml:space="preserve">نشاط </w:t>
            </w:r>
            <w:r>
              <w:rPr>
                <w:rFonts w:cs="Traditional Arabic" w:hint="cs"/>
                <w:b/>
                <w:bCs/>
                <w:color w:val="7030A0"/>
                <w:rtl/>
              </w:rPr>
              <w:t>6</w:t>
            </w:r>
            <w:r w:rsidRPr="00B33E7C">
              <w:rPr>
                <w:rFonts w:cs="Traditional Arabic" w:hint="cs"/>
                <w:b/>
                <w:bCs/>
                <w:color w:val="009900"/>
                <w:rtl/>
              </w:rPr>
              <w:t xml:space="preserve">: 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>لقد من نواقض الإسلام الإعراض عن دين الله تعالى , اشرحي هذا الناقض ؟</w:t>
            </w:r>
          </w:p>
          <w:p w:rsidR="00860EA9" w:rsidRPr="00860EA9" w:rsidRDefault="00860EA9" w:rsidP="00860EA9">
            <w:pPr>
              <w:jc w:val="both"/>
              <w:rPr>
                <w:rFonts w:cs="Traditional Arabic"/>
                <w:b/>
                <w:bCs/>
                <w:color w:val="009900"/>
                <w:sz w:val="22"/>
                <w:szCs w:val="22"/>
                <w:rtl/>
              </w:rPr>
            </w:pPr>
          </w:p>
          <w:p w:rsidR="00704236" w:rsidRPr="00B33E7C" w:rsidRDefault="00860EA9" w:rsidP="00860EA9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B33E7C">
              <w:rPr>
                <w:rFonts w:cs="Traditional Arabic" w:hint="cs"/>
                <w:b/>
                <w:bCs/>
                <w:color w:val="7030A0"/>
                <w:rtl/>
              </w:rPr>
              <w:t xml:space="preserve">نشاط </w:t>
            </w:r>
            <w:r>
              <w:rPr>
                <w:rFonts w:cs="Traditional Arabic" w:hint="cs"/>
                <w:b/>
                <w:bCs/>
                <w:color w:val="7030A0"/>
                <w:rtl/>
              </w:rPr>
              <w:t>7</w:t>
            </w:r>
            <w:r w:rsidRPr="00B33E7C">
              <w:rPr>
                <w:rFonts w:cs="Traditional Arabic" w:hint="cs"/>
                <w:b/>
                <w:bCs/>
                <w:color w:val="009900"/>
                <w:rtl/>
              </w:rPr>
              <w:t xml:space="preserve">: 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>من نواقض الإسلام تولي الكافرين وله صور عديدة. اذكري ثلاثة منها ؟</w:t>
            </w:r>
          </w:p>
        </w:tc>
        <w:tc>
          <w:tcPr>
            <w:tcW w:w="3261" w:type="dxa"/>
          </w:tcPr>
          <w:p w:rsidR="00704236" w:rsidRDefault="00704236" w:rsidP="007D4639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04236" w:rsidRDefault="00704236" w:rsidP="007D4639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ما المراد </w:t>
            </w:r>
            <w:proofErr w:type="spellStart"/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بنواقض</w:t>
            </w:r>
            <w:proofErr w:type="spellEnd"/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الإسلام ؟</w:t>
            </w:r>
          </w:p>
          <w:p w:rsidR="00704236" w:rsidRDefault="00704236" w:rsidP="007D4639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من نواقض الإسلام الشرك اذكري ثلاثة من الأمثلة عليه ؟</w:t>
            </w:r>
          </w:p>
          <w:p w:rsidR="00704236" w:rsidRDefault="00704236" w:rsidP="007D4639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04236" w:rsidRDefault="00704236" w:rsidP="0070423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أذكري الدليل على ما يلي : من استهزأ بشيء من دين الله ولو كان مازحاً فقد كفر .</w:t>
            </w:r>
          </w:p>
          <w:p w:rsidR="00EF70FE" w:rsidRDefault="00EF70FE" w:rsidP="0070423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من يعمل بأحكام الطبيعة ولكنه يفضل عليها أحكام البشر , فما حكمه ؟</w:t>
            </w:r>
          </w:p>
          <w:p w:rsidR="00704236" w:rsidRDefault="00704236" w:rsidP="007D4639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هل يلزم أن يكون تارك الطاعة مبغضاً لها؟ وضحي ذلك ؟</w:t>
            </w:r>
          </w:p>
          <w:p w:rsidR="00704236" w:rsidRDefault="00704236" w:rsidP="007D4639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04236" w:rsidRDefault="00704236" w:rsidP="0070423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لماذا كان من نواقض الإسلام تكذيب القرآن ؟ </w:t>
            </w:r>
          </w:p>
          <w:p w:rsidR="00704236" w:rsidRDefault="00704236" w:rsidP="0070423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اذكري ثلاثة أمثلة متضمنة للتكذيب بالقرآن ؟</w:t>
            </w:r>
          </w:p>
          <w:p w:rsidR="00704236" w:rsidRDefault="00704236" w:rsidP="0070423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ما المراد بالإعراض عن دين الله ؟</w:t>
            </w:r>
          </w:p>
          <w:p w:rsidR="00704236" w:rsidRDefault="00704236" w:rsidP="0070423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04236" w:rsidRDefault="00704236" w:rsidP="0070423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متى يكون تولي الكفار ناقضاً للإسلام ؟</w:t>
            </w:r>
          </w:p>
          <w:p w:rsidR="00704236" w:rsidRPr="00F06B69" w:rsidRDefault="00704236" w:rsidP="0070423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لماذا قرن الرسول </w:t>
            </w:r>
            <w:r>
              <w:rPr>
                <w:rFonts w:cs="Traditional Arabic" w:hint="cs"/>
                <w:b/>
                <w:bCs/>
                <w:color w:val="984806" w:themeColor="accent6" w:themeShade="80"/>
              </w:rPr>
              <w:sym w:font="AGA Arabesque" w:char="F072"/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السحر بالشرك ؟</w:t>
            </w:r>
          </w:p>
        </w:tc>
      </w:tr>
    </w:tbl>
    <w:p w:rsidR="00EF080C" w:rsidRPr="00704236" w:rsidRDefault="00EF080C" w:rsidP="00085CB1">
      <w:pPr>
        <w:rPr>
          <w:sz w:val="16"/>
          <w:szCs w:val="16"/>
        </w:rPr>
      </w:pPr>
    </w:p>
    <w:sectPr w:rsidR="00EF080C" w:rsidRPr="00704236" w:rsidSect="000A7365">
      <w:pgSz w:w="16838" w:h="11906" w:orient="landscape"/>
      <w:pgMar w:top="719" w:right="998" w:bottom="719" w:left="90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ultan light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26CC3"/>
    <w:multiLevelType w:val="hybridMultilevel"/>
    <w:tmpl w:val="681A454C"/>
    <w:lvl w:ilvl="0" w:tplc="F9885E9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8B631C4"/>
    <w:multiLevelType w:val="hybridMultilevel"/>
    <w:tmpl w:val="4AE80C6A"/>
    <w:lvl w:ilvl="0" w:tplc="BBE4B7A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/>
  <w:defaultTabStop w:val="720"/>
  <w:characterSpacingControl w:val="doNotCompress"/>
  <w:compat/>
  <w:rsids>
    <w:rsidRoot w:val="00D315F2"/>
    <w:rsid w:val="000014CF"/>
    <w:rsid w:val="00001D06"/>
    <w:rsid w:val="00021288"/>
    <w:rsid w:val="000416B3"/>
    <w:rsid w:val="00042B04"/>
    <w:rsid w:val="0005769D"/>
    <w:rsid w:val="00085CB1"/>
    <w:rsid w:val="000A235A"/>
    <w:rsid w:val="000A7365"/>
    <w:rsid w:val="000B3EFF"/>
    <w:rsid w:val="000D791E"/>
    <w:rsid w:val="001A6A0F"/>
    <w:rsid w:val="001D5BF8"/>
    <w:rsid w:val="001F0C2C"/>
    <w:rsid w:val="00216FDD"/>
    <w:rsid w:val="00262001"/>
    <w:rsid w:val="002742BE"/>
    <w:rsid w:val="002E015A"/>
    <w:rsid w:val="0030471A"/>
    <w:rsid w:val="00305F83"/>
    <w:rsid w:val="003111A5"/>
    <w:rsid w:val="00327202"/>
    <w:rsid w:val="0033655E"/>
    <w:rsid w:val="00353A10"/>
    <w:rsid w:val="00374E07"/>
    <w:rsid w:val="00391B13"/>
    <w:rsid w:val="003952F9"/>
    <w:rsid w:val="003F180D"/>
    <w:rsid w:val="004017E8"/>
    <w:rsid w:val="004215FD"/>
    <w:rsid w:val="0042601C"/>
    <w:rsid w:val="004325D9"/>
    <w:rsid w:val="00434D36"/>
    <w:rsid w:val="00487E29"/>
    <w:rsid w:val="004945CB"/>
    <w:rsid w:val="004C256A"/>
    <w:rsid w:val="004C598C"/>
    <w:rsid w:val="004E4BA6"/>
    <w:rsid w:val="005240FF"/>
    <w:rsid w:val="005778B9"/>
    <w:rsid w:val="005C6CC4"/>
    <w:rsid w:val="005D11E1"/>
    <w:rsid w:val="00653BB0"/>
    <w:rsid w:val="00655178"/>
    <w:rsid w:val="006969AA"/>
    <w:rsid w:val="006A5DCB"/>
    <w:rsid w:val="006D541A"/>
    <w:rsid w:val="006F519A"/>
    <w:rsid w:val="00704236"/>
    <w:rsid w:val="0074569B"/>
    <w:rsid w:val="00752A1A"/>
    <w:rsid w:val="007B2837"/>
    <w:rsid w:val="007C4E90"/>
    <w:rsid w:val="007D0081"/>
    <w:rsid w:val="007D4639"/>
    <w:rsid w:val="007F5768"/>
    <w:rsid w:val="008572B3"/>
    <w:rsid w:val="00860EA9"/>
    <w:rsid w:val="00893FED"/>
    <w:rsid w:val="008C4641"/>
    <w:rsid w:val="008E01C7"/>
    <w:rsid w:val="008F221E"/>
    <w:rsid w:val="00932E93"/>
    <w:rsid w:val="009407A6"/>
    <w:rsid w:val="009606D2"/>
    <w:rsid w:val="00981E15"/>
    <w:rsid w:val="00A34F40"/>
    <w:rsid w:val="00AE4A57"/>
    <w:rsid w:val="00B00C7B"/>
    <w:rsid w:val="00B33E7C"/>
    <w:rsid w:val="00B57DA1"/>
    <w:rsid w:val="00B74F23"/>
    <w:rsid w:val="00BF0FF9"/>
    <w:rsid w:val="00BF322C"/>
    <w:rsid w:val="00C76BCF"/>
    <w:rsid w:val="00CB213D"/>
    <w:rsid w:val="00CB6BD5"/>
    <w:rsid w:val="00CC179F"/>
    <w:rsid w:val="00CC5690"/>
    <w:rsid w:val="00CF0631"/>
    <w:rsid w:val="00CF1CC1"/>
    <w:rsid w:val="00D1635B"/>
    <w:rsid w:val="00D315F2"/>
    <w:rsid w:val="00DA5ED9"/>
    <w:rsid w:val="00E438B0"/>
    <w:rsid w:val="00E92A0C"/>
    <w:rsid w:val="00E93F9B"/>
    <w:rsid w:val="00ED6CB0"/>
    <w:rsid w:val="00EF080C"/>
    <w:rsid w:val="00EF38D6"/>
    <w:rsid w:val="00EF70FE"/>
    <w:rsid w:val="00F359F6"/>
    <w:rsid w:val="00F57BF4"/>
    <w:rsid w:val="00F730FD"/>
    <w:rsid w:val="00FB4E8A"/>
    <w:rsid w:val="00FB7B0F"/>
    <w:rsid w:val="00FC6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5F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15F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15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4</Pages>
  <Words>1445</Words>
  <Characters>8240</Characters>
  <Application>Microsoft Office Word</Application>
  <DocSecurity>0</DocSecurity>
  <Lines>68</Lines>
  <Paragraphs>19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</Company>
  <LinksUpToDate>false</LinksUpToDate>
  <CharactersWithSpaces>9666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Cheer2Life</dc:creator>
  <cp:keywords/>
  <dc:description/>
  <cp:lastModifiedBy>Cheer2Life</cp:lastModifiedBy>
  <cp:revision>8</cp:revision>
  <cp:lastPrinted>2012-11-16T12:56:00Z</cp:lastPrinted>
  <dcterms:created xsi:type="dcterms:W3CDTF">2012-01-26T22:20:00Z</dcterms:created>
  <dcterms:modified xsi:type="dcterms:W3CDTF">2013-08-27T03:22:00Z</dcterms:modified>
</cp:coreProperties>
</file>